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9" w:rsidRPr="003835B5" w:rsidRDefault="00247819" w:rsidP="003835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  <w:lang w:val="ru-RU"/>
        </w:rPr>
        <w:t>ВІДДІЛ ОСВІТИ КРАСНОАРМІЙСЬКОЇ МІСЬКОЇ РАДИ</w:t>
      </w:r>
    </w:p>
    <w:p w:rsidR="00247819" w:rsidRPr="003835B5" w:rsidRDefault="00247819" w:rsidP="003835B5">
      <w:pPr>
        <w:jc w:val="center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КРАСНОАРМІЙСЬКИЙ НАВЧАЛЬНО-ВИХОВНИЙ КОМПЛЕКС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</w:p>
    <w:p w:rsidR="00247819" w:rsidRDefault="00247819">
      <w:pPr>
        <w:rPr>
          <w:rFonts w:ascii="Times New Roman" w:hAnsi="Times New Roman"/>
          <w:sz w:val="28"/>
          <w:szCs w:val="28"/>
        </w:rPr>
      </w:pPr>
    </w:p>
    <w:p w:rsidR="003835B5" w:rsidRDefault="003835B5">
      <w:pPr>
        <w:rPr>
          <w:rFonts w:ascii="Times New Roman" w:hAnsi="Times New Roman"/>
          <w:sz w:val="28"/>
          <w:szCs w:val="28"/>
        </w:rPr>
      </w:pPr>
    </w:p>
    <w:p w:rsidR="003835B5" w:rsidRDefault="003835B5">
      <w:pPr>
        <w:rPr>
          <w:rFonts w:ascii="Times New Roman" w:hAnsi="Times New Roman"/>
          <w:sz w:val="28"/>
          <w:szCs w:val="28"/>
        </w:rPr>
      </w:pPr>
    </w:p>
    <w:p w:rsidR="003835B5" w:rsidRPr="003835B5" w:rsidRDefault="003835B5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3835B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b/>
          <w:color w:val="FF0000"/>
          <w:sz w:val="28"/>
          <w:szCs w:val="28"/>
        </w:rPr>
        <w:t>МАЙСТЕР – КЛАС</w:t>
      </w:r>
    </w:p>
    <w:p w:rsidR="00247819" w:rsidRPr="003835B5" w:rsidRDefault="00247819" w:rsidP="003835B5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3835B5">
        <w:rPr>
          <w:rFonts w:ascii="Times New Roman" w:hAnsi="Times New Roman"/>
          <w:color w:val="0000FF"/>
          <w:sz w:val="28"/>
          <w:szCs w:val="28"/>
        </w:rPr>
        <w:t>МУЛЬТИМЕДІЙНІ ТЕХНОЛОГІЇ  В ПОЄДНАННІ З  ТРАДИЦІЙНИМИ НА</w:t>
      </w:r>
    </w:p>
    <w:p w:rsidR="003835B5" w:rsidRDefault="00247819" w:rsidP="003835B5">
      <w:pPr>
        <w:jc w:val="center"/>
        <w:rPr>
          <w:rFonts w:ascii="Times New Roman" w:hAnsi="Times New Roman"/>
          <w:color w:val="0000FF"/>
          <w:sz w:val="28"/>
          <w:szCs w:val="28"/>
        </w:rPr>
      </w:pPr>
      <w:r w:rsidRPr="003835B5">
        <w:rPr>
          <w:rFonts w:ascii="Times New Roman" w:hAnsi="Times New Roman"/>
          <w:color w:val="0000FF"/>
          <w:sz w:val="28"/>
          <w:szCs w:val="28"/>
        </w:rPr>
        <w:t>УРОКАХ БІОЛОГІЇ</w:t>
      </w:r>
    </w:p>
    <w:p w:rsidR="003835B5" w:rsidRDefault="003835B5" w:rsidP="003835B5">
      <w:pPr>
        <w:spacing w:after="0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3835B5">
      <w:pPr>
        <w:spacing w:after="0"/>
        <w:ind w:left="4956"/>
        <w:rPr>
          <w:rFonts w:ascii="Times New Roman" w:hAnsi="Times New Roman"/>
          <w:color w:val="0000FF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АВТОР МАЙСТЕР-КЛАСУ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Фіщук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Тетяна Миколаївна</w:t>
      </w:r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учитель біології</w:t>
      </w:r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вищої кваліфікаційної категорії  </w:t>
      </w:r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Красноармійського </w:t>
      </w:r>
      <w:proofErr w:type="spellStart"/>
      <w:r w:rsidRPr="003835B5">
        <w:rPr>
          <w:rFonts w:ascii="Times New Roman" w:hAnsi="Times New Roman"/>
          <w:sz w:val="28"/>
          <w:szCs w:val="28"/>
        </w:rPr>
        <w:t>навчально-</w:t>
      </w:r>
      <w:proofErr w:type="spellEnd"/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виховного       комплексу      </w:t>
      </w:r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47819" w:rsidRPr="003835B5" w:rsidRDefault="003835B5" w:rsidP="003835B5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Донецької області                       </w:t>
      </w:r>
      <w:r w:rsidR="00247819" w:rsidRPr="003835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47819" w:rsidRPr="003835B5" w:rsidRDefault="00247819" w:rsidP="00A36FB4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920F0F">
      <w:pPr>
        <w:rPr>
          <w:rFonts w:ascii="Times New Roman" w:hAnsi="Times New Roman"/>
          <w:sz w:val="28"/>
          <w:szCs w:val="28"/>
        </w:rPr>
      </w:pPr>
    </w:p>
    <w:p w:rsidR="003835B5" w:rsidRDefault="00247819" w:rsidP="00920F0F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835B5" w:rsidRDefault="003835B5" w:rsidP="00920F0F">
      <w:pPr>
        <w:rPr>
          <w:rFonts w:ascii="Times New Roman" w:hAnsi="Times New Roman"/>
          <w:sz w:val="28"/>
          <w:szCs w:val="28"/>
        </w:rPr>
      </w:pPr>
    </w:p>
    <w:p w:rsidR="003835B5" w:rsidRDefault="003835B5" w:rsidP="00920F0F">
      <w:pPr>
        <w:rPr>
          <w:rFonts w:ascii="Times New Roman" w:hAnsi="Times New Roman"/>
          <w:sz w:val="28"/>
          <w:szCs w:val="28"/>
        </w:rPr>
      </w:pPr>
    </w:p>
    <w:p w:rsidR="003835B5" w:rsidRDefault="003835B5" w:rsidP="00920F0F">
      <w:pPr>
        <w:rPr>
          <w:rFonts w:ascii="Times New Roman" w:hAnsi="Times New Roman"/>
          <w:sz w:val="28"/>
          <w:szCs w:val="28"/>
        </w:rPr>
      </w:pPr>
    </w:p>
    <w:p w:rsidR="003835B5" w:rsidRDefault="003835B5" w:rsidP="00920F0F">
      <w:pPr>
        <w:rPr>
          <w:rFonts w:ascii="Times New Roman" w:hAnsi="Times New Roman"/>
          <w:sz w:val="28"/>
          <w:szCs w:val="28"/>
        </w:rPr>
      </w:pPr>
    </w:p>
    <w:p w:rsidR="003835B5" w:rsidRDefault="003835B5" w:rsidP="003835B5">
      <w:pPr>
        <w:jc w:val="center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3835B5">
      <w:pPr>
        <w:jc w:val="center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м. Красноармійськ</w:t>
      </w:r>
      <w:r w:rsidR="003835B5">
        <w:rPr>
          <w:rFonts w:ascii="Times New Roman" w:hAnsi="Times New Roman"/>
          <w:sz w:val="28"/>
          <w:szCs w:val="28"/>
        </w:rPr>
        <w:t xml:space="preserve">, </w:t>
      </w:r>
      <w:r w:rsidRPr="003835B5">
        <w:rPr>
          <w:rFonts w:ascii="Times New Roman" w:hAnsi="Times New Roman"/>
          <w:sz w:val="28"/>
          <w:szCs w:val="28"/>
        </w:rPr>
        <w:t xml:space="preserve">  2013 р</w:t>
      </w:r>
      <w:r w:rsidR="003835B5">
        <w:rPr>
          <w:rFonts w:ascii="Times New Roman" w:hAnsi="Times New Roman"/>
          <w:sz w:val="28"/>
          <w:szCs w:val="28"/>
        </w:rPr>
        <w:t>.</w:t>
      </w:r>
    </w:p>
    <w:p w:rsidR="00247819" w:rsidRPr="003835B5" w:rsidRDefault="00247819">
      <w:pPr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sz w:val="28"/>
          <w:szCs w:val="28"/>
        </w:rPr>
        <w:lastRenderedPageBreak/>
        <w:t xml:space="preserve"> Дата проведення</w:t>
      </w:r>
      <w:r w:rsidRPr="003835B5">
        <w:rPr>
          <w:rFonts w:ascii="Times New Roman" w:hAnsi="Times New Roman"/>
          <w:sz w:val="28"/>
          <w:szCs w:val="28"/>
        </w:rPr>
        <w:t>: 22.02.2013 р.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b/>
          <w:sz w:val="28"/>
          <w:szCs w:val="28"/>
        </w:rPr>
        <w:t>Категорія учасників</w:t>
      </w:r>
      <w:r w:rsidRPr="003835B5">
        <w:rPr>
          <w:rFonts w:ascii="Times New Roman" w:hAnsi="Times New Roman"/>
          <w:sz w:val="28"/>
          <w:szCs w:val="28"/>
        </w:rPr>
        <w:t xml:space="preserve">: вчителі - </w:t>
      </w:r>
      <w:proofErr w:type="spellStart"/>
      <w:r w:rsidRPr="003835B5">
        <w:rPr>
          <w:rFonts w:ascii="Times New Roman" w:hAnsi="Times New Roman"/>
          <w:sz w:val="28"/>
          <w:szCs w:val="28"/>
        </w:rPr>
        <w:t>предметники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КНВК, атестаційна комісія </w:t>
      </w:r>
      <w:proofErr w:type="spellStart"/>
      <w:r w:rsidRPr="003835B5">
        <w:rPr>
          <w:rFonts w:ascii="Times New Roman" w:hAnsi="Times New Roman"/>
          <w:sz w:val="28"/>
          <w:szCs w:val="28"/>
        </w:rPr>
        <w:t>міськво</w:t>
      </w:r>
      <w:proofErr w:type="spellEnd"/>
      <w:r w:rsidRPr="003835B5">
        <w:rPr>
          <w:rFonts w:ascii="Times New Roman" w:hAnsi="Times New Roman"/>
          <w:sz w:val="28"/>
          <w:szCs w:val="28"/>
        </w:rPr>
        <w:t>.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b/>
          <w:sz w:val="28"/>
          <w:szCs w:val="28"/>
        </w:rPr>
        <w:t>Необхідне обладнання</w:t>
      </w:r>
      <w:r w:rsidRPr="003835B5">
        <w:rPr>
          <w:rFonts w:ascii="Times New Roman" w:hAnsi="Times New Roman"/>
          <w:sz w:val="28"/>
          <w:szCs w:val="28"/>
        </w:rPr>
        <w:t>:</w:t>
      </w:r>
    </w:p>
    <w:p w:rsidR="00247819" w:rsidRPr="003835B5" w:rsidRDefault="00247819" w:rsidP="0017065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Smart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</w:t>
      </w:r>
      <w:r w:rsidRPr="003835B5">
        <w:rPr>
          <w:rFonts w:ascii="Times New Roman" w:hAnsi="Times New Roman"/>
          <w:sz w:val="28"/>
          <w:szCs w:val="28"/>
          <w:lang w:val="en-US"/>
        </w:rPr>
        <w:t>–</w:t>
      </w:r>
      <w:proofErr w:type="spellStart"/>
      <w:r w:rsidRPr="003835B5">
        <w:rPr>
          <w:rFonts w:ascii="Times New Roman" w:hAnsi="Times New Roman"/>
          <w:sz w:val="28"/>
          <w:szCs w:val="28"/>
          <w:lang w:val="en-US"/>
        </w:rPr>
        <w:t>дошка</w:t>
      </w:r>
      <w:proofErr w:type="spellEnd"/>
      <w:r w:rsidRPr="003835B5">
        <w:rPr>
          <w:rFonts w:ascii="Times New Roman" w:hAnsi="Times New Roman"/>
          <w:sz w:val="28"/>
          <w:szCs w:val="28"/>
        </w:rPr>
        <w:t>; проектор; ноутбук;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-мікроскопи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; ножиці, кольоровий папір, </w:t>
      </w:r>
      <w:proofErr w:type="spellStart"/>
      <w:r w:rsidRPr="003835B5">
        <w:rPr>
          <w:rFonts w:ascii="Times New Roman" w:hAnsi="Times New Roman"/>
          <w:sz w:val="28"/>
          <w:szCs w:val="28"/>
        </w:rPr>
        <w:t>гофрирований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папір, </w:t>
      </w:r>
      <w:proofErr w:type="spellStart"/>
      <w:r w:rsidRPr="003835B5">
        <w:rPr>
          <w:rFonts w:ascii="Times New Roman" w:hAnsi="Times New Roman"/>
          <w:sz w:val="28"/>
          <w:szCs w:val="28"/>
        </w:rPr>
        <w:t>пластилин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, вологі серветки, сухі серветки, бусинки, клей з </w:t>
      </w:r>
      <w:proofErr w:type="spellStart"/>
      <w:r w:rsidRPr="003835B5">
        <w:rPr>
          <w:rFonts w:ascii="Times New Roman" w:hAnsi="Times New Roman"/>
          <w:sz w:val="28"/>
          <w:szCs w:val="28"/>
        </w:rPr>
        <w:t>бльоском</w:t>
      </w:r>
      <w:proofErr w:type="spellEnd"/>
      <w:r w:rsidRPr="003835B5">
        <w:rPr>
          <w:rFonts w:ascii="Times New Roman" w:hAnsi="Times New Roman"/>
          <w:sz w:val="28"/>
          <w:szCs w:val="28"/>
        </w:rPr>
        <w:t>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конверти із завданнями;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картки-інтелект до практичної роботи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роздавальний матеріал для всіх учасників майстер – класу.</w:t>
      </w:r>
    </w:p>
    <w:p w:rsidR="00247819" w:rsidRPr="003835B5" w:rsidRDefault="00247819" w:rsidP="00A36FB4">
      <w:pPr>
        <w:rPr>
          <w:rFonts w:ascii="Times New Roman" w:hAnsi="Times New Roman"/>
          <w:color w:val="FF0000"/>
          <w:sz w:val="28"/>
          <w:szCs w:val="28"/>
        </w:rPr>
      </w:pPr>
      <w:r w:rsidRPr="003835B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</w:t>
      </w:r>
      <w:r w:rsidRPr="003835B5">
        <w:rPr>
          <w:rFonts w:ascii="Times New Roman" w:hAnsi="Times New Roman"/>
          <w:color w:val="FF0000"/>
          <w:sz w:val="28"/>
          <w:szCs w:val="28"/>
        </w:rPr>
        <w:t xml:space="preserve">  ДЕВІЗ</w:t>
      </w:r>
    </w:p>
    <w:p w:rsidR="00247819" w:rsidRPr="003835B5" w:rsidRDefault="00247819" w:rsidP="00A36FB4">
      <w:pPr>
        <w:rPr>
          <w:rFonts w:ascii="Times New Roman" w:hAnsi="Times New Roman"/>
          <w:color w:val="0000FF"/>
          <w:sz w:val="28"/>
          <w:szCs w:val="28"/>
        </w:rPr>
      </w:pPr>
      <w:r w:rsidRPr="003835B5">
        <w:rPr>
          <w:rFonts w:ascii="Times New Roman" w:hAnsi="Times New Roman"/>
          <w:color w:val="0000FF"/>
          <w:sz w:val="28"/>
          <w:szCs w:val="28"/>
        </w:rPr>
        <w:t>«ЩОБ СТАТИ ХОРОШИМ УЧИТЕЛЕМ, ДОСТАТНЬО ЗРОБИТИ ОДИН КРОК ВПЕРЕД, АЛЕ, ЩОБ ДОСЯГТИ ЧОГОСЬ У ЖИТТІ – ПОТРІБНО ДОКЛАСТИ ЧИМАЛО ЗУСИЛЬ, І НАПОЛЕГЛИВО ЙТИ ДО ПОСТАВЛЕНОЇ МЕТИ.»</w:t>
      </w:r>
    </w:p>
    <w:p w:rsidR="00247819" w:rsidRPr="003835B5" w:rsidRDefault="00247819" w:rsidP="003835B5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r w:rsidRPr="003835B5">
        <w:rPr>
          <w:rFonts w:ascii="Times New Roman" w:hAnsi="Times New Roman"/>
          <w:b/>
          <w:color w:val="339966"/>
          <w:sz w:val="28"/>
          <w:szCs w:val="28"/>
        </w:rPr>
        <w:t>Мета проведення: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-узагальнити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та поширити педагогічний досвід;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ознайомити з авторським методом роботи «Хаос – Система»;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продемонструвати оптимальне поєднання мультимедійних і традиційних технологій навчання біології та їх результативність.</w:t>
      </w:r>
    </w:p>
    <w:p w:rsidR="00247819" w:rsidRPr="003835B5" w:rsidRDefault="00247819" w:rsidP="003835B5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r w:rsidRPr="003835B5">
        <w:rPr>
          <w:rFonts w:ascii="Times New Roman" w:hAnsi="Times New Roman"/>
          <w:b/>
          <w:color w:val="339966"/>
          <w:sz w:val="28"/>
          <w:szCs w:val="28"/>
        </w:rPr>
        <w:t>Завдання: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-сприяти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розвитку педагогічної творчості;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розповсюджувати авторський досвід роботи;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- залучати молоді кадри до активної творчої діяльності.</w:t>
      </w:r>
    </w:p>
    <w:p w:rsidR="00247819" w:rsidRPr="003835B5" w:rsidRDefault="00247819">
      <w:pPr>
        <w:rPr>
          <w:rFonts w:ascii="Times New Roman" w:hAnsi="Times New Roman"/>
          <w:b/>
          <w:color w:val="800080"/>
          <w:sz w:val="28"/>
          <w:szCs w:val="28"/>
        </w:rPr>
      </w:pPr>
      <w:r w:rsidRPr="003835B5">
        <w:rPr>
          <w:rFonts w:ascii="Times New Roman" w:hAnsi="Times New Roman"/>
          <w:b/>
          <w:color w:val="800080"/>
          <w:sz w:val="28"/>
          <w:szCs w:val="28"/>
        </w:rPr>
        <w:t>Зробіть глибокий вдих, поставте руки на рівні грудей, долонями вгору. Уявіть, що у вас на долонях лежить тепле сонечко. Затримайте дихання. Видих. Відчуйте на своїх долонях тепло. Зробіть глибокий вдих. Намалюйте руками сонечко. Нехай воно буде символо</w:t>
      </w:r>
      <w:r w:rsidRPr="003835B5">
        <w:rPr>
          <w:rFonts w:ascii="Times New Roman" w:hAnsi="Times New Roman"/>
          <w:b/>
          <w:i/>
          <w:color w:val="800080"/>
          <w:sz w:val="28"/>
          <w:szCs w:val="28"/>
        </w:rPr>
        <w:t>м</w:t>
      </w:r>
      <w:r w:rsidRPr="003835B5">
        <w:rPr>
          <w:rFonts w:ascii="Times New Roman" w:hAnsi="Times New Roman"/>
          <w:b/>
          <w:color w:val="800080"/>
          <w:sz w:val="28"/>
          <w:szCs w:val="28"/>
        </w:rPr>
        <w:t xml:space="preserve">  вашого доброго </w:t>
      </w:r>
      <w:r w:rsidRPr="003835B5">
        <w:rPr>
          <w:rFonts w:ascii="Times New Roman" w:hAnsi="Times New Roman"/>
          <w:b/>
          <w:color w:val="800080"/>
          <w:sz w:val="28"/>
          <w:szCs w:val="28"/>
        </w:rPr>
        <w:lastRenderedPageBreak/>
        <w:t>настрою. А тепер намалюйте сердечко. Нехай воно буде символом доброзичливого  ставлення один до одного.</w:t>
      </w:r>
    </w:p>
    <w:p w:rsidR="00247819" w:rsidRPr="003835B5" w:rsidRDefault="003835B5" w:rsidP="00A36F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7819" w:rsidRPr="003835B5">
        <w:rPr>
          <w:rFonts w:ascii="Times New Roman" w:hAnsi="Times New Roman"/>
          <w:sz w:val="28"/>
          <w:szCs w:val="28"/>
        </w:rPr>
        <w:t xml:space="preserve">Я рада бачити вас сьогодні на майстер – класі, тема якого: </w:t>
      </w:r>
      <w:r w:rsidR="00247819" w:rsidRPr="003835B5">
        <w:rPr>
          <w:rFonts w:ascii="Times New Roman" w:hAnsi="Times New Roman"/>
          <w:color w:val="0000FF"/>
          <w:sz w:val="28"/>
          <w:szCs w:val="28"/>
        </w:rPr>
        <w:t xml:space="preserve"> «МУЛЬТИМЕДІЙНІ ТЕХНОЛОГІЇ  В ПОЄДНАННІ З  ТРАДИЦІЙНИМИ НА УРОКАХ БІОЛОГІЇ»</w:t>
      </w:r>
    </w:p>
    <w:p w:rsidR="00247819" w:rsidRPr="003835B5" w:rsidRDefault="00247819" w:rsidP="00A36FB4">
      <w:pPr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835B5">
        <w:rPr>
          <w:rFonts w:ascii="Times New Roman" w:hAnsi="Times New Roman"/>
          <w:b/>
          <w:color w:val="FF0000"/>
          <w:sz w:val="28"/>
          <w:szCs w:val="28"/>
        </w:rPr>
        <w:t xml:space="preserve">« Творче впровадження досвіду – це    </w:t>
      </w:r>
    </w:p>
    <w:p w:rsidR="00247819" w:rsidRPr="003835B5" w:rsidRDefault="00247819" w:rsidP="00A36FB4">
      <w:pPr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розвиток педагогічних ідей, а також </w:t>
      </w:r>
    </w:p>
    <w:p w:rsidR="00247819" w:rsidRPr="003835B5" w:rsidRDefault="00247819" w:rsidP="00A36FB4">
      <w:pPr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формування власних педагогічних  </w:t>
      </w:r>
    </w:p>
    <w:p w:rsidR="00247819" w:rsidRPr="003835B5" w:rsidRDefault="00247819" w:rsidP="00A36FB4">
      <w:pPr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переконань.» </w:t>
      </w:r>
    </w:p>
    <w:p w:rsidR="00247819" w:rsidRPr="003835B5" w:rsidRDefault="00247819" w:rsidP="00A36FB4">
      <w:pPr>
        <w:rPr>
          <w:rFonts w:ascii="Times New Roman" w:hAnsi="Times New Roman"/>
          <w:b/>
          <w:color w:val="FF0000"/>
          <w:sz w:val="28"/>
          <w:szCs w:val="28"/>
        </w:rPr>
      </w:pPr>
      <w:r w:rsidRPr="003835B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В. Сухомлинський</w:t>
      </w:r>
    </w:p>
    <w:p w:rsidR="00247819" w:rsidRPr="003835B5" w:rsidRDefault="0024781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  </w:t>
      </w:r>
    </w:p>
    <w:p w:rsidR="00247819" w:rsidRPr="003835B5" w:rsidRDefault="00247819" w:rsidP="004A268D">
      <w:pPr>
        <w:ind w:left="360"/>
        <w:jc w:val="both"/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Проблема, над </w:t>
      </w:r>
      <w:proofErr w:type="spellStart"/>
      <w:r w:rsidRPr="003835B5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якою</w:t>
      </w:r>
      <w:proofErr w:type="spellEnd"/>
      <w:r w:rsidRPr="003835B5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 </w:t>
      </w:r>
      <w:proofErr w:type="spellStart"/>
      <w:r w:rsidRPr="003835B5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працюю</w:t>
      </w:r>
      <w:proofErr w:type="spellEnd"/>
      <w:r w:rsidRPr="003835B5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:</w:t>
      </w:r>
    </w:p>
    <w:p w:rsidR="00247819" w:rsidRPr="003835B5" w:rsidRDefault="00247819" w:rsidP="004A268D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поєднання мультимедійних і традиційних технологій навчання біології та їх результативність</w:t>
      </w:r>
      <w:r w:rsidRPr="003835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819" w:rsidRPr="003835B5" w:rsidRDefault="00247819" w:rsidP="004A268D">
      <w:pPr>
        <w:ind w:left="360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3835B5">
        <w:rPr>
          <w:rFonts w:ascii="Times New Roman" w:hAnsi="Times New Roman"/>
          <w:b/>
          <w:color w:val="0000FF"/>
          <w:sz w:val="28"/>
          <w:szCs w:val="28"/>
        </w:rPr>
        <w:t>Основною метою педагогічної діяльності:</w:t>
      </w:r>
    </w:p>
    <w:p w:rsidR="00247819" w:rsidRPr="003835B5" w:rsidRDefault="00247819" w:rsidP="004A26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є орієнтація на всебічний розвиток особистості</w:t>
      </w:r>
      <w:r w:rsidRPr="003835B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47819" w:rsidRPr="003835B5" w:rsidRDefault="00247819" w:rsidP="004A268D">
      <w:pPr>
        <w:ind w:left="360"/>
        <w:jc w:val="both"/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color w:val="0000FF"/>
          <w:sz w:val="28"/>
          <w:szCs w:val="28"/>
        </w:rPr>
        <w:t>Головне завдання, яке ставлю перед собою</w:t>
      </w:r>
      <w:r w:rsidRPr="003835B5">
        <w:rPr>
          <w:rFonts w:ascii="Times New Roman" w:hAnsi="Times New Roman"/>
          <w:b/>
          <w:bCs/>
          <w:color w:val="0000FF"/>
          <w:sz w:val="28"/>
          <w:szCs w:val="28"/>
        </w:rPr>
        <w:t xml:space="preserve">: </w:t>
      </w:r>
    </w:p>
    <w:p w:rsidR="00247819" w:rsidRPr="003835B5" w:rsidRDefault="00247819" w:rsidP="004A26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</w:rPr>
        <w:t xml:space="preserve">допомогти учням засвоїти базові знання з біології, навчити здобувати нові знання самостійно, своєчасному виявленню здібностей та можливостей </w:t>
      </w:r>
      <w:proofErr w:type="spellStart"/>
      <w:r w:rsidRPr="003835B5">
        <w:rPr>
          <w:rFonts w:ascii="Times New Roman" w:hAnsi="Times New Roman"/>
          <w:sz w:val="28"/>
          <w:szCs w:val="28"/>
        </w:rPr>
        <w:t>уч</w:t>
      </w:r>
      <w:proofErr w:type="spellEnd"/>
    </w:p>
    <w:p w:rsidR="00247819" w:rsidRPr="003835B5" w:rsidRDefault="00247819" w:rsidP="004A268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ня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, максимальному використанню їх для розвитку його особистості. </w:t>
      </w:r>
    </w:p>
    <w:p w:rsidR="00247819" w:rsidRPr="003835B5" w:rsidRDefault="00247819" w:rsidP="004A268D">
      <w:pPr>
        <w:jc w:val="both"/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en-US"/>
        </w:rPr>
      </w:pPr>
      <w:r w:rsidRPr="003835B5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/>
        </w:rPr>
        <w:t xml:space="preserve">   </w:t>
      </w:r>
      <w:r w:rsidRPr="003835B5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Актуальність</w:t>
      </w:r>
    </w:p>
    <w:p w:rsidR="00247819" w:rsidRPr="003835B5" w:rsidRDefault="00247819" w:rsidP="004A268D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35B5">
        <w:rPr>
          <w:rFonts w:ascii="Times New Roman" w:hAnsi="Times New Roman"/>
          <w:b/>
          <w:bCs/>
          <w:i/>
          <w:iCs/>
          <w:sz w:val="28"/>
          <w:szCs w:val="28"/>
        </w:rPr>
        <w:t>застосування сучасних інформаційних технологій при вивченні біології з метою розкриття, розвитку та реалізації інтелектуального потенціалу учнів;</w:t>
      </w:r>
    </w:p>
    <w:p w:rsidR="00247819" w:rsidRPr="003835B5" w:rsidRDefault="00247819" w:rsidP="004A268D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bCs/>
          <w:i/>
          <w:iCs/>
          <w:sz w:val="28"/>
          <w:szCs w:val="28"/>
        </w:rPr>
        <w:t>комбінувати традиційні і мультимедійні технології</w:t>
      </w:r>
      <w:r w:rsidRPr="003835B5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.</w:t>
      </w: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Сьогодні ми є свідками появи і творцями нових форм інтерактивного навчання, пов'язаних з електронними дидактичними засобами навчання. Інтерактивне навчання передбачає взаємодію учня з навчальним оточенням, коли учень стає повноправним учасником навчального процесу.</w:t>
      </w: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835B5">
        <w:rPr>
          <w:rFonts w:ascii="Times New Roman" w:hAnsi="Times New Roman"/>
          <w:sz w:val="28"/>
          <w:szCs w:val="28"/>
        </w:rPr>
        <w:tab/>
      </w:r>
      <w:r w:rsidRPr="003835B5">
        <w:rPr>
          <w:rFonts w:ascii="Times New Roman" w:hAnsi="Times New Roman"/>
          <w:sz w:val="28"/>
          <w:szCs w:val="28"/>
        </w:rPr>
        <w:t>Сучасний мультимедійний урок має ту ж структуру, що і традиційний: актуалізація знань, пояснення нового матеріалу, закріплення, контроль знань. Використовує ті ж методи: пояснювально-ілюстративний, репродуктивний, частково-пошуковий та інші. Але сьогодні з'явилася можливість використовувати на уроці динамічні інформаційні моделі, миттєву візуалізацію досліджуваного процесу, моделювання досліджуваного явища. Спрямованість на оперативний зворотний зв'язок, можливість вибудовування індивідуальної освітньої траєкторії в інформаційному середовищі електронного дидактичного засобу навчання змінює дидактичні методи традиційного уроку. Сучасний мультимедійний урок - це проміжна ланка між традиційним уроком і відкритою освітою.</w:t>
      </w:r>
    </w:p>
    <w:p w:rsidR="00247819" w:rsidRPr="003835B5" w:rsidRDefault="00247819" w:rsidP="003835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Підвищення ефективності сучасного уроку педагоги-практики пов'язують із застосуванням мультимедійних технологій, які володіють унікальною можливістю підвищувати інформаційну щільність уроку, але вимагають розуміння дидактичної специфіки нових носіїв навчального матеріалу.</w:t>
      </w: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</w:t>
      </w:r>
      <w:r w:rsidR="003835B5">
        <w:rPr>
          <w:rFonts w:ascii="Times New Roman" w:hAnsi="Times New Roman"/>
          <w:sz w:val="28"/>
          <w:szCs w:val="28"/>
        </w:rPr>
        <w:tab/>
      </w:r>
      <w:r w:rsidRPr="003835B5">
        <w:rPr>
          <w:rFonts w:ascii="Times New Roman" w:hAnsi="Times New Roman"/>
          <w:sz w:val="28"/>
          <w:szCs w:val="28"/>
        </w:rPr>
        <w:t>Сучасна інформаційна технологія, на думку Г.К.</w:t>
      </w:r>
      <w:proofErr w:type="spellStart"/>
      <w:r w:rsidRPr="003835B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835B5">
        <w:rPr>
          <w:rFonts w:ascii="Times New Roman" w:hAnsi="Times New Roman"/>
          <w:sz w:val="28"/>
          <w:szCs w:val="28"/>
        </w:rPr>
        <w:t>, може бути реалізована в трьох варіантах:</w:t>
      </w:r>
    </w:p>
    <w:p w:rsidR="00247819" w:rsidRPr="003835B5" w:rsidRDefault="00247819" w:rsidP="003835B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як «проникаюча» (використання комп'ютера і МТ при вивченні окремих тем, розділів, для вирішення окремих дидактичних завдань);</w:t>
      </w:r>
    </w:p>
    <w:p w:rsidR="00247819" w:rsidRPr="003835B5" w:rsidRDefault="00247819" w:rsidP="003835B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як основна (найбільш значуща в використовуваної педагогічної технології);</w:t>
      </w:r>
    </w:p>
    <w:p w:rsidR="00247819" w:rsidRPr="003835B5" w:rsidRDefault="00247819" w:rsidP="003835B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3835B5">
        <w:rPr>
          <w:rFonts w:ascii="Times New Roman" w:hAnsi="Times New Roman"/>
          <w:sz w:val="28"/>
          <w:szCs w:val="28"/>
        </w:rPr>
        <w:t>монотехнологія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(коли все навчання і керування навчальним процесом, включаючи всі види діагностики, контролю та моніторингу, спираються на застосування комп'ютера).</w:t>
      </w:r>
    </w:p>
    <w:p w:rsidR="00247819" w:rsidRPr="003835B5" w:rsidRDefault="00247819" w:rsidP="003835B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Комп'ютер і нові інформаційні технології можуть стати не тільки потужним засобом становлення і розвитку дитини (як особистості; суб'єкта пізнання, практичної діяльності, спілкування, самосвідомості), але і, навпаки, сприяти формуванню шаблонного мислення, формального і безініціативного відношення до діяльності . Тому при використанні в навчанні комп'ютера і мультимедійних технологій не повинна зменшуватися ні роль наочного навчання, ні роль учителя, який добре знає свій предмет і вміє керувати розвитком навчально-пізнавальної діяльності своїх учнів.</w:t>
      </w:r>
    </w:p>
    <w:p w:rsidR="00247819" w:rsidRPr="003835B5" w:rsidRDefault="00247819" w:rsidP="004A268D">
      <w:pPr>
        <w:jc w:val="both"/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bCs/>
          <w:color w:val="0000FF"/>
          <w:sz w:val="28"/>
          <w:szCs w:val="28"/>
        </w:rPr>
        <w:t>Проблему вивчали мультимедійних технологій:</w:t>
      </w:r>
    </w:p>
    <w:p w:rsidR="00247819" w:rsidRPr="003835B5" w:rsidRDefault="00247819" w:rsidP="003835B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3835B5">
        <w:rPr>
          <w:rFonts w:ascii="Times New Roman" w:hAnsi="Times New Roman"/>
          <w:bCs/>
          <w:sz w:val="28"/>
          <w:szCs w:val="28"/>
        </w:rPr>
        <w:lastRenderedPageBreak/>
        <w:t>Богданов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І. </w:t>
      </w:r>
      <w:proofErr w:type="spellStart"/>
      <w:r w:rsidRPr="003835B5">
        <w:rPr>
          <w:rFonts w:ascii="Times New Roman" w:hAnsi="Times New Roman"/>
          <w:bCs/>
          <w:sz w:val="28"/>
          <w:szCs w:val="28"/>
        </w:rPr>
        <w:t>“Школа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сідає за </w:t>
      </w:r>
      <w:proofErr w:type="spellStart"/>
      <w:r w:rsidRPr="003835B5">
        <w:rPr>
          <w:rFonts w:ascii="Times New Roman" w:hAnsi="Times New Roman"/>
          <w:bCs/>
          <w:sz w:val="28"/>
          <w:szCs w:val="28"/>
        </w:rPr>
        <w:t>комп’ютер”</w:t>
      </w:r>
      <w:proofErr w:type="spellEnd"/>
      <w:r w:rsidRPr="003835B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47819" w:rsidRPr="003835B5" w:rsidRDefault="00247819" w:rsidP="003835B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3835B5">
        <w:rPr>
          <w:rFonts w:ascii="Times New Roman" w:hAnsi="Times New Roman"/>
          <w:bCs/>
          <w:sz w:val="28"/>
          <w:szCs w:val="28"/>
        </w:rPr>
        <w:t>Слюсаренко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В. </w:t>
      </w:r>
      <w:proofErr w:type="spellStart"/>
      <w:r w:rsidRPr="003835B5">
        <w:rPr>
          <w:rFonts w:ascii="Times New Roman" w:hAnsi="Times New Roman"/>
          <w:bCs/>
          <w:sz w:val="28"/>
          <w:szCs w:val="28"/>
        </w:rPr>
        <w:t>“Тематичне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  тестування з використанням ППЗ”</w:t>
      </w:r>
      <w:r w:rsidRPr="003835B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47819" w:rsidRPr="003835B5" w:rsidRDefault="00247819" w:rsidP="003835B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3835B5">
        <w:rPr>
          <w:rFonts w:ascii="Times New Roman" w:hAnsi="Times New Roman"/>
          <w:bCs/>
          <w:sz w:val="28"/>
          <w:szCs w:val="28"/>
        </w:rPr>
        <w:t>Лапінський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В.</w:t>
      </w:r>
      <w:r w:rsidRPr="00383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5B5">
        <w:rPr>
          <w:rFonts w:ascii="Times New Roman" w:hAnsi="Times New Roman"/>
          <w:bCs/>
          <w:sz w:val="28"/>
          <w:szCs w:val="28"/>
        </w:rPr>
        <w:t>“Робота</w:t>
      </w:r>
      <w:proofErr w:type="spellEnd"/>
      <w:r w:rsidRPr="003835B5">
        <w:rPr>
          <w:rFonts w:ascii="Times New Roman" w:hAnsi="Times New Roman"/>
          <w:bCs/>
          <w:sz w:val="28"/>
          <w:szCs w:val="28"/>
        </w:rPr>
        <w:t xml:space="preserve"> з мультимедійною  </w:t>
      </w:r>
      <w:proofErr w:type="spellStart"/>
      <w:r w:rsidRPr="003835B5">
        <w:rPr>
          <w:rFonts w:ascii="Times New Roman" w:hAnsi="Times New Roman"/>
          <w:bCs/>
          <w:sz w:val="28"/>
          <w:szCs w:val="28"/>
        </w:rPr>
        <w:t>дошкою”</w:t>
      </w:r>
      <w:proofErr w:type="spellEnd"/>
    </w:p>
    <w:p w:rsidR="00247819" w:rsidRPr="003835B5" w:rsidRDefault="00247819" w:rsidP="003835B5">
      <w:pPr>
        <w:jc w:val="both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Проблему </w:t>
      </w:r>
      <w:proofErr w:type="spellStart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>вивчали</w:t>
      </w:r>
      <w:proofErr w:type="spellEnd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proofErr w:type="spellStart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>традиційних</w:t>
      </w:r>
      <w:proofErr w:type="spellEnd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proofErr w:type="spellStart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>технологій</w:t>
      </w:r>
      <w:proofErr w:type="spellEnd"/>
      <w:r w:rsidRPr="003835B5">
        <w:rPr>
          <w:rFonts w:ascii="Times New Roman" w:hAnsi="Times New Roman"/>
          <w:b/>
          <w:color w:val="0000FF"/>
          <w:sz w:val="28"/>
          <w:szCs w:val="28"/>
          <w:lang w:val="ru-RU"/>
        </w:rPr>
        <w:t>: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В.Сухомлинський, Макаренко.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У своїй роботі використовую методи уроку, зорієнтовані на формування творчої особистості. Один із таких методів – це моделювання.</w:t>
      </w:r>
    </w:p>
    <w:p w:rsidR="00247819" w:rsidRPr="003835B5" w:rsidRDefault="00247819" w:rsidP="003835B5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3835B5">
        <w:rPr>
          <w:rFonts w:ascii="Times New Roman" w:hAnsi="Times New Roman"/>
          <w:b/>
          <w:color w:val="0000FF"/>
          <w:sz w:val="28"/>
          <w:szCs w:val="28"/>
        </w:rPr>
        <w:t>Моделювання  сприяє успішному засвоєнню учнями нових знань, формує компетентності, включаючи самостійну організацію цього процесу, тобто уміння вчитися, забезпечуючи тим самим умови формування універсальних навчальних дій</w:t>
      </w:r>
      <w:r w:rsidRPr="003835B5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Вищою формою експерименту являється можливість моделювання процесів, які вивчаються.</w:t>
      </w:r>
    </w:p>
    <w:p w:rsidR="00247819" w:rsidRPr="003835B5" w:rsidRDefault="00247819" w:rsidP="003835B5">
      <w:pPr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3835B5">
        <w:rPr>
          <w:rFonts w:ascii="Times New Roman" w:hAnsi="Times New Roman"/>
          <w:b/>
          <w:color w:val="800080"/>
          <w:sz w:val="28"/>
          <w:szCs w:val="28"/>
        </w:rPr>
        <w:t xml:space="preserve">                    Історія моделювання як методу пізнання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Практично у всіх науках про природу, живу та неживу, про суспільство, побудова та використання моделей є потужним знаряддям пізнання. Реальні об'єкти і процеси бувають настільки багатогранні і складні, що кращим способом їх вивчення часто є побудова моделі, що відображає якусь межу реальності і тому багато разів більш простий, ніж ця реальність, і дослідження спочатку цієї моделі.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Моделювання як форма відображення дійсності зароджується в античну епоху одночасно з виникненням наукового пізнання. Моделювання починає широко використовуватися в епоху Відродження; </w:t>
      </w:r>
      <w:proofErr w:type="spellStart"/>
      <w:r w:rsidRPr="003835B5">
        <w:rPr>
          <w:rFonts w:ascii="Times New Roman" w:hAnsi="Times New Roman"/>
          <w:sz w:val="28"/>
          <w:szCs w:val="28"/>
        </w:rPr>
        <w:t>Брунеллески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, Мікеланджело та інші італійські архітектори і скульптори користувалися моделями проектованих ними споруд; в теоретичних же роботах Галілео Галілея і Леонардо </w:t>
      </w:r>
      <w:proofErr w:type="spellStart"/>
      <w:r w:rsidRPr="003835B5">
        <w:rPr>
          <w:rFonts w:ascii="Times New Roman" w:hAnsi="Times New Roman"/>
          <w:sz w:val="28"/>
          <w:szCs w:val="28"/>
        </w:rPr>
        <w:t>да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Вінчі не тільки використовуються моделі, але і з'ясовуються межі застосовності методу моделювання.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Ньютон користується цим методом уже цілком усвідомлено, а в 19 столітті важко назвати галузь науки або її додатків, де моделювання не мало б істотного значення; виключно велику методологічну роль зіграли в цьому відношенні роботи Кельвіна, Дж. Максвелла, Ф. А. </w:t>
      </w:r>
      <w:proofErr w:type="spellStart"/>
      <w:r w:rsidRPr="003835B5">
        <w:rPr>
          <w:rFonts w:ascii="Times New Roman" w:hAnsi="Times New Roman"/>
          <w:sz w:val="28"/>
          <w:szCs w:val="28"/>
        </w:rPr>
        <w:t>Кекуле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, А. М. Бутлерова та інших фізиків і хіміків - саме ці науки стали, можна сказати, класичними «полігонами» методу моделювання.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lastRenderedPageBreak/>
        <w:t>«Моделювання-це опосередковане практичне або теоретичне дослідження об'єкта, при якому безпосередньо вивчається не сам цікавий для нас об'єкт, а деяка допоміжна штучна або природна система.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Талановитий вчений – експериментатор І.П.Павлов був один із палких користувачів даного методу біології. За допомогою моделювання імітуються певні біологічні процеси і вивчаються ознаки у штучно створених умовах.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На сьогоднішній день вчителі профільних класів використовують </w:t>
      </w:r>
      <w:proofErr w:type="spellStart"/>
      <w:r w:rsidRPr="003835B5">
        <w:rPr>
          <w:rFonts w:ascii="Times New Roman" w:hAnsi="Times New Roman"/>
          <w:sz w:val="28"/>
          <w:szCs w:val="28"/>
        </w:rPr>
        <w:t>біоінформаційне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і математичне моделювання у загальній біології при моделювання </w:t>
      </w:r>
      <w:proofErr w:type="spellStart"/>
      <w:r w:rsidRPr="003835B5">
        <w:rPr>
          <w:rFonts w:ascii="Times New Roman" w:hAnsi="Times New Roman"/>
          <w:sz w:val="28"/>
          <w:szCs w:val="28"/>
        </w:rPr>
        <w:t>біопроцесів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5B5">
        <w:rPr>
          <w:rFonts w:ascii="Times New Roman" w:hAnsi="Times New Roman"/>
          <w:sz w:val="28"/>
          <w:szCs w:val="28"/>
        </w:rPr>
        <w:t>біомолекул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та їх взаємодію, моделювання в генетиці популяцій, модель клітини, </w:t>
      </w:r>
      <w:proofErr w:type="spellStart"/>
      <w:r w:rsidRPr="003835B5">
        <w:rPr>
          <w:rFonts w:ascii="Times New Roman" w:hAnsi="Times New Roman"/>
          <w:sz w:val="28"/>
          <w:szCs w:val="28"/>
        </w:rPr>
        <w:t>квіткок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та інших частин.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Для того щоб повністю </w:t>
      </w:r>
      <w:proofErr w:type="spellStart"/>
      <w:r w:rsidRPr="003835B5">
        <w:rPr>
          <w:rFonts w:ascii="Times New Roman" w:hAnsi="Times New Roman"/>
          <w:sz w:val="28"/>
          <w:szCs w:val="28"/>
        </w:rPr>
        <w:t>зпрацював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метод можна паралельно використовувати інші методи. Я хочу запропонувати до вашого розгляду авторський метод «Хаос – Система»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Суть методу: картки, предмети, частини моделей або муляжів, </w:t>
      </w:r>
      <w:proofErr w:type="spellStart"/>
      <w:r w:rsidRPr="003835B5">
        <w:rPr>
          <w:rFonts w:ascii="Times New Roman" w:hAnsi="Times New Roman"/>
          <w:sz w:val="28"/>
          <w:szCs w:val="28"/>
        </w:rPr>
        <w:t>пазли</w:t>
      </w:r>
      <w:proofErr w:type="spellEnd"/>
      <w:r w:rsidRPr="003835B5">
        <w:rPr>
          <w:rFonts w:ascii="Times New Roman" w:hAnsi="Times New Roman"/>
          <w:sz w:val="28"/>
          <w:szCs w:val="28"/>
        </w:rPr>
        <w:t>, саморобні моделі знаходяться  в хаотичному розташуванні ( перемішані). Учасникам необхідно скласти в певному порядку і  подивитись на результат  (очікуваний чи ні). Кожна група працює із своїм завданням.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Завдання для міні – груп:</w:t>
      </w:r>
    </w:p>
    <w:p w:rsidR="00247819" w:rsidRPr="003835B5" w:rsidRDefault="00247819" w:rsidP="003835B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Скласти із шариків молекули.</w:t>
      </w:r>
    </w:p>
    <w:p w:rsidR="00247819" w:rsidRPr="003835B5" w:rsidRDefault="00247819" w:rsidP="003835B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Із вторинної сировини скласти модель клітини і підписати.</w:t>
      </w:r>
    </w:p>
    <w:p w:rsidR="00247819" w:rsidRPr="003835B5" w:rsidRDefault="00247819" w:rsidP="003835B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Скласти </w:t>
      </w:r>
      <w:proofErr w:type="spellStart"/>
      <w:r w:rsidRPr="003835B5">
        <w:rPr>
          <w:rFonts w:ascii="Times New Roman" w:hAnsi="Times New Roman"/>
          <w:sz w:val="28"/>
          <w:szCs w:val="28"/>
        </w:rPr>
        <w:t>пазли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– будова покривної тканини.</w:t>
      </w:r>
    </w:p>
    <w:p w:rsidR="00247819" w:rsidRPr="003835B5" w:rsidRDefault="00247819" w:rsidP="003835B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Скласти  моделі квітів і назвати  їх складові частини. </w:t>
      </w:r>
    </w:p>
    <w:p w:rsidR="00247819" w:rsidRPr="003835B5" w:rsidRDefault="00247819" w:rsidP="003835B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Показати комп’ютерну модель рослини і фізіологічних процесів у рослинах.</w:t>
      </w:r>
    </w:p>
    <w:p w:rsidR="00247819" w:rsidRPr="003835B5" w:rsidRDefault="00247819" w:rsidP="003835B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А експерт ( </w:t>
      </w:r>
      <w:proofErr w:type="spellStart"/>
      <w:r w:rsidRPr="003835B5">
        <w:rPr>
          <w:rFonts w:ascii="Times New Roman" w:hAnsi="Times New Roman"/>
          <w:sz w:val="28"/>
          <w:szCs w:val="28"/>
        </w:rPr>
        <w:t>вчитель-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5B5">
        <w:rPr>
          <w:rFonts w:ascii="Times New Roman" w:hAnsi="Times New Roman"/>
          <w:sz w:val="28"/>
          <w:szCs w:val="28"/>
        </w:rPr>
        <w:t>предметник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) ходить спостерігає за роботою і прогнозує очікуваний результат у вигляді схеми:</w:t>
      </w:r>
    </w:p>
    <w:p w:rsidR="00247819" w:rsidRPr="003835B5" w:rsidRDefault="004B04C9" w:rsidP="003835B5">
      <w:pPr>
        <w:tabs>
          <w:tab w:val="left" w:pos="3240"/>
          <w:tab w:val="center" w:pos="4857"/>
          <w:tab w:val="left" w:pos="6870"/>
          <w:tab w:val="left" w:pos="855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noProof/>
          <w:sz w:val="28"/>
          <w:szCs w:val="28"/>
          <w:lang w:eastAsia="uk-UA"/>
        </w:rPr>
        <w:pict>
          <v:line id="_x0000_s1026" style="position:absolute;left:0;text-align:left;z-index:4" from="270pt,6.75pt" to="297pt,6.75pt">
            <v:stroke endarrow="block"/>
          </v:line>
        </w:pict>
      </w:r>
      <w:r w:rsidRPr="003835B5">
        <w:rPr>
          <w:rFonts w:ascii="Times New Roman" w:hAnsi="Times New Roman"/>
          <w:noProof/>
          <w:sz w:val="28"/>
          <w:szCs w:val="28"/>
          <w:lang w:eastAsia="uk-UA"/>
        </w:rPr>
        <w:pict>
          <v:line id="_x0000_s1027" style="position:absolute;left:0;text-align:left;z-index:5" from="351pt,6.75pt" to="378pt,6.75pt">
            <v:stroke endarrow="block"/>
          </v:line>
        </w:pict>
      </w:r>
      <w:r w:rsidRPr="003835B5">
        <w:rPr>
          <w:rFonts w:ascii="Times New Roman" w:hAnsi="Times New Roman"/>
          <w:noProof/>
          <w:sz w:val="28"/>
          <w:szCs w:val="28"/>
          <w:lang w:eastAsia="uk-UA"/>
        </w:rPr>
        <w:pict>
          <v:line id="_x0000_s1028" style="position:absolute;left:0;text-align:left;z-index:3" from="171pt,6.75pt" to="198pt,6.75pt">
            <v:stroke endarrow="block"/>
          </v:line>
        </w:pict>
      </w:r>
      <w:r w:rsidRPr="003835B5">
        <w:rPr>
          <w:rFonts w:ascii="Times New Roman" w:hAnsi="Times New Roman"/>
          <w:noProof/>
          <w:sz w:val="28"/>
          <w:szCs w:val="28"/>
          <w:lang w:eastAsia="uk-UA"/>
        </w:rPr>
        <w:pict>
          <v:line id="_x0000_s1029" style="position:absolute;left:0;text-align:left;z-index:2" from="90pt,6.75pt" to="117pt,6.75pt">
            <v:stroke endarrow="block"/>
          </v:line>
        </w:pict>
      </w:r>
      <w:r w:rsidR="00247819" w:rsidRPr="003835B5">
        <w:rPr>
          <w:rFonts w:ascii="Times New Roman" w:hAnsi="Times New Roman"/>
          <w:sz w:val="28"/>
          <w:szCs w:val="28"/>
        </w:rPr>
        <w:t xml:space="preserve"> Молекули           клітини             тканини           органи</w:t>
      </w:r>
      <w:r w:rsidR="00247819" w:rsidRPr="003835B5">
        <w:rPr>
          <w:rFonts w:ascii="Times New Roman" w:hAnsi="Times New Roman"/>
          <w:sz w:val="28"/>
          <w:szCs w:val="28"/>
        </w:rPr>
        <w:tab/>
        <w:t xml:space="preserve">           організм.     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Які у вас виникали відчуття під час роботи?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Як на Вашу думку, які системи вашого організму були задіяні в даній роботі?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Очікувані результати: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835B5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proofErr w:type="gramEnd"/>
      <w:r w:rsidRPr="003835B5">
        <w:rPr>
          <w:rFonts w:ascii="Times New Roman" w:hAnsi="Times New Roman"/>
          <w:color w:val="000000"/>
          <w:sz w:val="28"/>
          <w:szCs w:val="28"/>
        </w:rPr>
        <w:t>ізнання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 нового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відбувається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розумові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операції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): 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835B5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835B5">
        <w:rPr>
          <w:rFonts w:ascii="Times New Roman" w:hAnsi="Times New Roman"/>
          <w:color w:val="000000"/>
          <w:sz w:val="28"/>
          <w:szCs w:val="28"/>
        </w:rPr>
        <w:t xml:space="preserve">• синтез; 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835B5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абстрагування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835B5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узагальнення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7819" w:rsidRPr="003835B5" w:rsidRDefault="00247819" w:rsidP="003835B5">
      <w:pPr>
        <w:pStyle w:val="a4"/>
        <w:ind w:left="150"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3835B5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3835B5">
        <w:rPr>
          <w:rFonts w:ascii="Times New Roman" w:hAnsi="Times New Roman"/>
          <w:color w:val="000000"/>
          <w:sz w:val="28"/>
          <w:szCs w:val="28"/>
        </w:rPr>
        <w:t>класифікацію</w:t>
      </w:r>
      <w:proofErr w:type="spellEnd"/>
      <w:r w:rsidRPr="003835B5">
        <w:rPr>
          <w:rFonts w:ascii="Times New Roman" w:hAnsi="Times New Roman"/>
          <w:color w:val="000000"/>
          <w:sz w:val="28"/>
          <w:szCs w:val="28"/>
          <w:lang w:val="uk-UA"/>
        </w:rPr>
        <w:t xml:space="preserve"> і конкретизацію.</w:t>
      </w:r>
      <w:r w:rsidRPr="003835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7819" w:rsidRPr="003835B5" w:rsidRDefault="00247819" w:rsidP="003835B5">
      <w:pPr>
        <w:jc w:val="both"/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Я пропоную вам використовуючи ті об’єкти з якими ви працювали  заповнити діаграму Вена</w:t>
      </w:r>
    </w:p>
    <w:p w:rsidR="00247819" w:rsidRPr="003835B5" w:rsidRDefault="00247819" w:rsidP="00B57B09">
      <w:pPr>
        <w:rPr>
          <w:rFonts w:ascii="Times New Roman" w:hAnsi="Times New Roman"/>
          <w:sz w:val="28"/>
          <w:szCs w:val="28"/>
        </w:rPr>
      </w:pPr>
    </w:p>
    <w:p w:rsidR="00247819" w:rsidRPr="003835B5" w:rsidRDefault="004B04C9" w:rsidP="00B57B0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</w:r>
      <w:r w:rsidRPr="003835B5">
        <w:rPr>
          <w:rFonts w:ascii="Times New Roman" w:hAnsi="Times New Roman"/>
          <w:sz w:val="28"/>
          <w:szCs w:val="28"/>
        </w:rPr>
        <w:pict>
          <v:group id="_x0000_s1030" editas="canvas" style="width:459pt;height:279pt;mso-position-horizontal-relative:char;mso-position-vertical-relative:line" coordorigin="2281,1180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81;top:11803;width:7200;height:4320" o:preferrelative="f">
              <v:fill o:detectmouseclick="t"/>
              <v:path o:extrusionok="t" o:connecttype="none"/>
              <o:lock v:ext="edit" text="t"/>
            </v:shape>
            <v:oval id="_x0000_s1032" style="position:absolute;left:2281;top:11942;width:3671;height:3624" fillcolor="#f9c">
              <v:textbox>
                <w:txbxContent>
                  <w:p w:rsidR="00247819" w:rsidRDefault="00247819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Різне                                     </w:t>
                    </w:r>
                  </w:p>
                  <w:p w:rsidR="00247819" w:rsidRDefault="00247819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                       спільне</w:t>
                    </w:r>
                  </w:p>
                  <w:p w:rsidR="00247819" w:rsidRPr="00D32A57" w:rsidRDefault="00247819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                                            </w:t>
                    </w:r>
                    <w:r w:rsidRPr="00D32A57">
                      <w:rPr>
                        <w:rFonts w:ascii="Times New Roman" w:hAnsi="Times New Roman"/>
                        <w:sz w:val="32"/>
                        <w:szCs w:val="32"/>
                      </w:rPr>
                      <w:t>Квітка яблуні</w:t>
                    </w:r>
                  </w:p>
                </w:txbxContent>
              </v:textbox>
            </v:oval>
            <v:oval id="_x0000_s1033" style="position:absolute;left:5528;top:11942;width:3812;height:3484" fillcolor="yellow">
              <v:textbox style="mso-next-textbox:#_x0000_s1033">
                <w:txbxContent>
                  <w:p w:rsidR="00247819" w:rsidRPr="00D32A57" w:rsidRDefault="00247819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D32A57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             </w:t>
                    </w:r>
                    <w:r w:rsidRPr="00D32A57">
                      <w:rPr>
                        <w:rFonts w:ascii="Times New Roman" w:hAnsi="Times New Roman"/>
                        <w:sz w:val="28"/>
                        <w:szCs w:val="28"/>
                      </w:rPr>
                      <w:t>різне</w:t>
                    </w:r>
                  </w:p>
                  <w:p w:rsidR="00247819" w:rsidRDefault="00247819"/>
                  <w:p w:rsidR="00247819" w:rsidRDefault="00247819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  <w:p w:rsidR="00247819" w:rsidRPr="00D32A57" w:rsidRDefault="00247819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D32A57">
                      <w:rPr>
                        <w:rFonts w:ascii="Times New Roman" w:hAnsi="Times New Roman"/>
                        <w:sz w:val="32"/>
                        <w:szCs w:val="32"/>
                      </w:rPr>
                      <w:t>Квітка тюльпана</w:t>
                    </w:r>
                  </w:p>
                </w:txbxContent>
              </v:textbox>
            </v:oval>
            <w10:anchorlock/>
          </v:group>
        </w:pict>
      </w:r>
    </w:p>
    <w:p w:rsidR="00247819" w:rsidRPr="003835B5" w:rsidRDefault="00247819" w:rsidP="003835B5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Одже</w:t>
      </w:r>
      <w:proofErr w:type="spellEnd"/>
      <w:r w:rsidRPr="003835B5">
        <w:rPr>
          <w:rFonts w:ascii="Times New Roman" w:hAnsi="Times New Roman"/>
          <w:sz w:val="28"/>
          <w:szCs w:val="28"/>
        </w:rPr>
        <w:t>, дану діаграму Вена можна використовувати в біології для порівняння, знаходження спільних та різних ознак у певних об’єктів, явищ у природі.</w:t>
      </w:r>
    </w:p>
    <w:p w:rsidR="00247819" w:rsidRPr="003835B5" w:rsidRDefault="00247819" w:rsidP="00B57B0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Висновок:</w:t>
      </w:r>
    </w:p>
    <w:p w:rsidR="00247819" w:rsidRPr="003835B5" w:rsidRDefault="00247819" w:rsidP="00B57B09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color w:val="333333"/>
          <w:sz w:val="28"/>
          <w:szCs w:val="28"/>
        </w:rPr>
        <w:t xml:space="preserve">Така робота забезпечує формування універсальних навчальних дій, цілісність загальнокультурного, особистісного і пізнавального розвитку, і саморозвитку особистості, демонструються </w:t>
      </w:r>
      <w:proofErr w:type="spellStart"/>
      <w:r w:rsidRPr="003835B5">
        <w:rPr>
          <w:rFonts w:ascii="Times New Roman" w:hAnsi="Times New Roman"/>
          <w:color w:val="333333"/>
          <w:sz w:val="28"/>
          <w:szCs w:val="28"/>
        </w:rPr>
        <w:t>міжпредметні</w:t>
      </w:r>
      <w:proofErr w:type="spellEnd"/>
      <w:r w:rsidRPr="003835B5">
        <w:rPr>
          <w:rFonts w:ascii="Times New Roman" w:hAnsi="Times New Roman"/>
          <w:color w:val="333333"/>
          <w:sz w:val="28"/>
          <w:szCs w:val="28"/>
        </w:rPr>
        <w:t xml:space="preserve"> зв’язки.</w:t>
      </w:r>
    </w:p>
    <w:p w:rsidR="00247819" w:rsidRPr="003835B5" w:rsidRDefault="00247819" w:rsidP="0088120C">
      <w:pPr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spellStart"/>
      <w:r w:rsidRPr="003835B5">
        <w:rPr>
          <w:rFonts w:ascii="Times New Roman" w:hAnsi="Times New Roman"/>
          <w:b/>
          <w:bCs/>
          <w:sz w:val="28"/>
          <w:szCs w:val="28"/>
          <w:lang w:val="ru-RU"/>
        </w:rPr>
        <w:t>Авторський</w:t>
      </w:r>
      <w:proofErr w:type="spellEnd"/>
      <w:r w:rsidRPr="003835B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835B5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proofErr w:type="spellStart"/>
      <w:r w:rsidRPr="003835B5">
        <w:rPr>
          <w:rFonts w:ascii="Times New Roman" w:hAnsi="Times New Roman"/>
          <w:b/>
          <w:bCs/>
          <w:sz w:val="28"/>
          <w:szCs w:val="28"/>
        </w:rPr>
        <w:t>етод</w:t>
      </w:r>
      <w:proofErr w:type="spellEnd"/>
      <w:r w:rsidRPr="003835B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835B5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3835B5">
        <w:rPr>
          <w:rFonts w:ascii="Times New Roman" w:hAnsi="Times New Roman"/>
          <w:b/>
          <w:bCs/>
          <w:sz w:val="28"/>
          <w:szCs w:val="28"/>
        </w:rPr>
        <w:t>іжпредметних</w:t>
      </w:r>
      <w:proofErr w:type="spellEnd"/>
      <w:r w:rsidRPr="003835B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835B5">
        <w:rPr>
          <w:rFonts w:ascii="Times New Roman" w:hAnsi="Times New Roman"/>
          <w:b/>
          <w:bCs/>
          <w:sz w:val="28"/>
          <w:szCs w:val="28"/>
        </w:rPr>
        <w:t>зв′язків</w:t>
      </w:r>
      <w:proofErr w:type="spellEnd"/>
      <w:r w:rsidRPr="003835B5">
        <w:rPr>
          <w:rFonts w:ascii="Times New Roman" w:hAnsi="Times New Roman"/>
          <w:b/>
          <w:bCs/>
          <w:sz w:val="28"/>
          <w:szCs w:val="28"/>
        </w:rPr>
        <w:t xml:space="preserve"> “ </w:t>
      </w:r>
      <w:proofErr w:type="spellStart"/>
      <w:r w:rsidRPr="003835B5">
        <w:rPr>
          <w:rFonts w:ascii="Times New Roman" w:hAnsi="Times New Roman"/>
          <w:b/>
          <w:bCs/>
          <w:sz w:val="28"/>
          <w:szCs w:val="28"/>
        </w:rPr>
        <w:t>Клубок”</w:t>
      </w:r>
      <w:proofErr w:type="spellEnd"/>
    </w:p>
    <w:p w:rsidR="00247819" w:rsidRPr="003835B5" w:rsidRDefault="00247819" w:rsidP="00B57B09">
      <w:pPr>
        <w:rPr>
          <w:rFonts w:ascii="Times New Roman" w:hAnsi="Times New Roman"/>
          <w:b/>
          <w:color w:val="3366FF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color w:val="3366FF"/>
          <w:sz w:val="28"/>
          <w:szCs w:val="28"/>
          <w:lang w:val="ru-RU"/>
        </w:rPr>
        <w:t>Сочинение Незнайки.</w:t>
      </w:r>
    </w:p>
    <w:p w:rsidR="00247819" w:rsidRPr="003835B5" w:rsidRDefault="00247819" w:rsidP="008812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  <w:lang w:val="ru-RU"/>
        </w:rPr>
        <w:lastRenderedPageBreak/>
        <w:t xml:space="preserve">Цветок раффлезии душистой </w:t>
      </w:r>
    </w:p>
    <w:p w:rsidR="00247819" w:rsidRPr="003835B5" w:rsidRDefault="00247819" w:rsidP="008812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  <w:lang w:val="ru-RU"/>
        </w:rPr>
        <w:t>Для радости пчелы пушистой</w:t>
      </w:r>
    </w:p>
    <w:p w:rsidR="00247819" w:rsidRPr="003835B5" w:rsidRDefault="00247819" w:rsidP="008812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  <w:lang w:val="ru-RU"/>
        </w:rPr>
        <w:t xml:space="preserve"> Зацвел на Солнечной поляне </w:t>
      </w:r>
    </w:p>
    <w:p w:rsidR="00247819" w:rsidRPr="003835B5" w:rsidRDefault="00247819" w:rsidP="008812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35B5">
        <w:rPr>
          <w:rFonts w:ascii="Times New Roman" w:hAnsi="Times New Roman"/>
          <w:sz w:val="28"/>
          <w:szCs w:val="28"/>
          <w:lang w:val="ru-RU"/>
        </w:rPr>
        <w:t xml:space="preserve"> Давайте мы туда заглянем</w:t>
      </w:r>
      <w:proofErr w:type="gramStart"/>
      <w:r w:rsidRPr="003835B5">
        <w:rPr>
          <w:rFonts w:ascii="Times New Roman" w:hAnsi="Times New Roman"/>
          <w:sz w:val="28"/>
          <w:szCs w:val="28"/>
          <w:lang w:val="ru-RU"/>
        </w:rPr>
        <w:t xml:space="preserve"> !</w:t>
      </w:r>
      <w:proofErr w:type="gramEnd"/>
    </w:p>
    <w:p w:rsidR="00247819" w:rsidRPr="003835B5" w:rsidRDefault="00247819" w:rsidP="0088120C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800080"/>
          <w:sz w:val="28"/>
          <w:szCs w:val="28"/>
          <w:lang w:val="ru-RU"/>
        </w:rPr>
      </w:pPr>
      <w:r w:rsidRPr="003835B5">
        <w:rPr>
          <w:rFonts w:ascii="Times New Roman" w:hAnsi="Times New Roman"/>
          <w:b/>
          <w:bCs/>
          <w:color w:val="800080"/>
          <w:sz w:val="28"/>
          <w:szCs w:val="28"/>
        </w:rPr>
        <w:t>Знайти біологічну помилку</w:t>
      </w:r>
    </w:p>
    <w:p w:rsidR="00247819" w:rsidRPr="003835B5" w:rsidRDefault="00247819" w:rsidP="007F72B4">
      <w:pPr>
        <w:ind w:left="360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  <w:r w:rsidRPr="003835B5">
        <w:rPr>
          <w:rFonts w:ascii="Times New Roman" w:hAnsi="Times New Roman"/>
          <w:b/>
          <w:bCs/>
          <w:color w:val="800080"/>
          <w:sz w:val="28"/>
          <w:szCs w:val="28"/>
        </w:rPr>
        <w:t xml:space="preserve"> Біологічні задачі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1.Який хімічний склад нектару?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2.З якою швидкістю буде летіти бджола, щоб запилити квітку?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3.Зобразити траєкторію руху бджолиної розвідки під час повідомлення про знайдене поле квітів.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4.Який займе ареал білка рижа  через 10 років при відсутності ворогів?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800080"/>
          <w:sz w:val="28"/>
          <w:szCs w:val="28"/>
          <w:lang w:val="ru-RU"/>
        </w:rPr>
      </w:pPr>
      <w:r w:rsidRPr="003835B5">
        <w:rPr>
          <w:rFonts w:ascii="Times New Roman" w:hAnsi="Times New Roman"/>
          <w:bCs/>
          <w:color w:val="800080"/>
          <w:sz w:val="28"/>
          <w:szCs w:val="28"/>
          <w:lang w:val="ru-RU"/>
        </w:rPr>
        <w:t xml:space="preserve">Метод </w:t>
      </w:r>
      <w:proofErr w:type="spellStart"/>
      <w:proofErr w:type="gramStart"/>
      <w:r w:rsidRPr="003835B5">
        <w:rPr>
          <w:rFonts w:ascii="Times New Roman" w:hAnsi="Times New Roman"/>
          <w:bCs/>
          <w:color w:val="800080"/>
          <w:sz w:val="28"/>
          <w:szCs w:val="28"/>
          <w:lang w:val="ru-RU"/>
        </w:rPr>
        <w:t>м</w:t>
      </w:r>
      <w:proofErr w:type="gramEnd"/>
      <w:r w:rsidRPr="003835B5">
        <w:rPr>
          <w:rFonts w:ascii="Times New Roman" w:hAnsi="Times New Roman"/>
          <w:bCs/>
          <w:color w:val="800080"/>
          <w:sz w:val="28"/>
          <w:szCs w:val="28"/>
          <w:lang w:val="ru-RU"/>
        </w:rPr>
        <w:t>ікроскопії</w:t>
      </w:r>
      <w:proofErr w:type="spellEnd"/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 w:rsidRPr="003835B5">
        <w:rPr>
          <w:rFonts w:ascii="Times New Roman" w:hAnsi="Times New Roman"/>
          <w:bCs/>
          <w:color w:val="000000"/>
          <w:sz w:val="28"/>
          <w:szCs w:val="28"/>
          <w:lang w:val="ru-RU"/>
        </w:rPr>
        <w:t>Практична</w:t>
      </w:r>
      <w:proofErr w:type="gramEnd"/>
      <w:r w:rsidRPr="003835B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робота </w:t>
      </w:r>
      <w:proofErr w:type="spellStart"/>
      <w:r w:rsidRPr="003835B5">
        <w:rPr>
          <w:rFonts w:ascii="Times New Roman" w:hAnsi="Times New Roman"/>
          <w:bCs/>
          <w:color w:val="000000"/>
          <w:sz w:val="28"/>
          <w:szCs w:val="28"/>
          <w:lang w:val="ru-RU"/>
        </w:rPr>
        <w:t>з</w:t>
      </w:r>
      <w:proofErr w:type="spellEnd"/>
      <w:r w:rsidRPr="003835B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35B5">
        <w:rPr>
          <w:rFonts w:ascii="Times New Roman" w:hAnsi="Times New Roman"/>
          <w:bCs/>
          <w:color w:val="000000"/>
          <w:sz w:val="28"/>
          <w:szCs w:val="28"/>
          <w:lang w:val="ru-RU"/>
        </w:rPr>
        <w:t>мікроскопами</w:t>
      </w:r>
      <w:proofErr w:type="spellEnd"/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800080"/>
          <w:sz w:val="28"/>
          <w:szCs w:val="28"/>
        </w:rPr>
      </w:pPr>
      <w:r w:rsidRPr="003835B5">
        <w:rPr>
          <w:rFonts w:ascii="Times New Roman" w:hAnsi="Times New Roman"/>
          <w:bCs/>
          <w:color w:val="800080"/>
          <w:sz w:val="28"/>
          <w:szCs w:val="28"/>
        </w:rPr>
        <w:t xml:space="preserve">Висновок </w:t>
      </w:r>
    </w:p>
    <w:p w:rsidR="00247819" w:rsidRPr="003835B5" w:rsidRDefault="00247819" w:rsidP="00DF7D3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 xml:space="preserve">Для формування особистості  учня  я використовую мультимедійні і традиційні технології, що дозволяє вчити учнів логічно мислити, розвивати вищу нервову діяльність, застосовувати свої знання. </w:t>
      </w:r>
    </w:p>
    <w:p w:rsidR="00247819" w:rsidRPr="003835B5" w:rsidRDefault="00247819" w:rsidP="00DF7D3A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835B5">
        <w:rPr>
          <w:rFonts w:ascii="Times New Roman" w:hAnsi="Times New Roman"/>
          <w:bCs/>
          <w:color w:val="FF0000"/>
          <w:sz w:val="28"/>
          <w:szCs w:val="28"/>
        </w:rPr>
        <w:t>Релаксація</w:t>
      </w:r>
    </w:p>
    <w:p w:rsidR="00247819" w:rsidRPr="003835B5" w:rsidRDefault="00247819" w:rsidP="00DF7D3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 xml:space="preserve">Чи можете ви використовувати на своїх предметах дані методи? </w:t>
      </w:r>
    </w:p>
    <w:p w:rsidR="00247819" w:rsidRPr="003835B5" w:rsidRDefault="00247819" w:rsidP="00DF7D3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 xml:space="preserve">Приведіть приклади. 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Я дізналась …………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Я буду застосовувати………….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35B5">
        <w:rPr>
          <w:rFonts w:ascii="Times New Roman" w:hAnsi="Times New Roman"/>
          <w:bCs/>
          <w:color w:val="000000"/>
          <w:sz w:val="28"/>
          <w:szCs w:val="28"/>
        </w:rPr>
        <w:t>Для себе я взяла………</w:t>
      </w:r>
    </w:p>
    <w:p w:rsidR="00247819" w:rsidRPr="003835B5" w:rsidRDefault="00247819" w:rsidP="007F72B4">
      <w:pPr>
        <w:jc w:val="both"/>
        <w:rPr>
          <w:rFonts w:ascii="Times New Roman" w:hAnsi="Times New Roman"/>
          <w:bCs/>
          <w:color w:val="800080"/>
          <w:sz w:val="28"/>
          <w:szCs w:val="28"/>
        </w:rPr>
      </w:pPr>
      <w:r w:rsidRPr="003835B5">
        <w:rPr>
          <w:rFonts w:ascii="Times New Roman" w:hAnsi="Times New Roman"/>
          <w:bCs/>
          <w:color w:val="800080"/>
          <w:sz w:val="28"/>
          <w:szCs w:val="28"/>
        </w:rPr>
        <w:t>Дякую за увагу.</w:t>
      </w:r>
    </w:p>
    <w:p w:rsidR="00247819" w:rsidRPr="003835B5" w:rsidRDefault="00247819" w:rsidP="0088120C">
      <w:pPr>
        <w:jc w:val="both"/>
        <w:rPr>
          <w:rFonts w:ascii="Times New Roman" w:hAnsi="Times New Roman"/>
          <w:bCs/>
          <w:i/>
          <w:iCs/>
          <w:color w:val="0000FF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47819" w:rsidRPr="003835B5" w:rsidRDefault="00247819" w:rsidP="00170659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                                Бібліографічний список по темі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Башмаков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М.І., </w:t>
      </w:r>
      <w:proofErr w:type="spellStart"/>
      <w:r w:rsidRPr="003835B5">
        <w:rPr>
          <w:rFonts w:ascii="Times New Roman" w:hAnsi="Times New Roman"/>
          <w:sz w:val="28"/>
          <w:szCs w:val="28"/>
        </w:rPr>
        <w:t>Поздняков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С.І., </w:t>
      </w:r>
      <w:proofErr w:type="spellStart"/>
      <w:r w:rsidRPr="003835B5">
        <w:rPr>
          <w:rFonts w:ascii="Times New Roman" w:hAnsi="Times New Roman"/>
          <w:sz w:val="28"/>
          <w:szCs w:val="28"/>
        </w:rPr>
        <w:t>Резник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Н.А. Інформаційне середовище навчання. - </w:t>
      </w:r>
      <w:proofErr w:type="spellStart"/>
      <w:r w:rsidRPr="003835B5">
        <w:rPr>
          <w:rFonts w:ascii="Times New Roman" w:hAnsi="Times New Roman"/>
          <w:sz w:val="28"/>
          <w:szCs w:val="28"/>
        </w:rPr>
        <w:t>Спб</w:t>
      </w:r>
      <w:proofErr w:type="spellEnd"/>
      <w:r w:rsidRPr="003835B5">
        <w:rPr>
          <w:rFonts w:ascii="Times New Roman" w:hAnsi="Times New Roman"/>
          <w:sz w:val="28"/>
          <w:szCs w:val="28"/>
        </w:rPr>
        <w:t>.: СВІТЛО, 1997.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Башмаков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М.І., </w:t>
      </w:r>
      <w:proofErr w:type="spellStart"/>
      <w:r w:rsidRPr="003835B5">
        <w:rPr>
          <w:rFonts w:ascii="Times New Roman" w:hAnsi="Times New Roman"/>
          <w:sz w:val="28"/>
          <w:szCs w:val="28"/>
        </w:rPr>
        <w:t>Поздняков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С.І., </w:t>
      </w:r>
      <w:proofErr w:type="spellStart"/>
      <w:r w:rsidRPr="003835B5">
        <w:rPr>
          <w:rFonts w:ascii="Times New Roman" w:hAnsi="Times New Roman"/>
          <w:sz w:val="28"/>
          <w:szCs w:val="28"/>
        </w:rPr>
        <w:t>Резник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Н.А. Класифікація навчальних середовищ / / Шкільні технології. - 2000. № 3.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Брунер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Дж. Психологія пізнання. - М.: Прогрес, 1977.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Т.В., Жохів А.Л. Про особливості електронних навчальних видань / Предметно-методична підготовка майбутнього вчителя математики, інформатики та фізики: Збірник статей Всеросійській науковій конференції. Т. 2. - </w:t>
      </w:r>
      <w:proofErr w:type="spellStart"/>
      <w:r w:rsidRPr="003835B5">
        <w:rPr>
          <w:rFonts w:ascii="Times New Roman" w:hAnsi="Times New Roman"/>
          <w:sz w:val="28"/>
          <w:szCs w:val="28"/>
        </w:rPr>
        <w:t>Тольятті</w:t>
      </w:r>
      <w:proofErr w:type="spellEnd"/>
      <w:r w:rsidRPr="003835B5">
        <w:rPr>
          <w:rFonts w:ascii="Times New Roman" w:hAnsi="Times New Roman"/>
          <w:sz w:val="28"/>
          <w:szCs w:val="28"/>
        </w:rPr>
        <w:t>: ТГУ, 2003.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Вернер І. </w:t>
      </w:r>
      <w:r w:rsidRPr="003835B5">
        <w:rPr>
          <w:rFonts w:ascii="Times New Roman" w:eastAsia="Arial Unicode MS" w:hAnsi="Times New Roman"/>
          <w:sz w:val="28"/>
          <w:szCs w:val="28"/>
        </w:rPr>
        <w:t>​​</w:t>
      </w:r>
      <w:r w:rsidRPr="003835B5">
        <w:rPr>
          <w:rFonts w:ascii="Times New Roman" w:hAnsi="Times New Roman"/>
          <w:sz w:val="28"/>
          <w:szCs w:val="28"/>
        </w:rPr>
        <w:t xml:space="preserve">Все про </w:t>
      </w:r>
      <w:proofErr w:type="spellStart"/>
      <w:r w:rsidRPr="003835B5">
        <w:rPr>
          <w:rFonts w:ascii="Times New Roman" w:hAnsi="Times New Roman"/>
          <w:sz w:val="28"/>
          <w:szCs w:val="28"/>
        </w:rPr>
        <w:t>мультимедіа</w:t>
      </w:r>
      <w:proofErr w:type="spellEnd"/>
      <w:r w:rsidRPr="003835B5">
        <w:rPr>
          <w:rFonts w:ascii="Times New Roman" w:hAnsi="Times New Roman"/>
          <w:sz w:val="28"/>
          <w:szCs w:val="28"/>
        </w:rPr>
        <w:t>. - Київ: BHV, 1996.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Джаджа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В.П. Метод тематичного занурення при використанні мультимедійних технологій у навчанні математиці: Дис. канд. пед. наук. - Самара, 2005.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lastRenderedPageBreak/>
        <w:t>Захарова К.Г. Інформаційні технології в освіті: Навчальний посібник для студентів вищих педагогічних навчальних закладів. - М.: Видавничий центр «Академія», 2003.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Кудряшова Т.Г. Системне використання мультимедійних засобів навчання: проблеми та шляхи їх вирішення / / ВІСНИК МДПУ. Серія «Інформатика та інформатизація освіти». - М.: МДПУ, 2004, № 1 (2).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>Матрос Д.Ш. Інформатизація загальної середньої освіти. - М.: Педагогічне суспільство Росії, 2004.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proofErr w:type="spellStart"/>
      <w:r w:rsidRPr="003835B5">
        <w:rPr>
          <w:rFonts w:ascii="Times New Roman" w:hAnsi="Times New Roman"/>
          <w:sz w:val="28"/>
          <w:szCs w:val="28"/>
        </w:rPr>
        <w:t>Селевко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 Г.К. Сучасні освітні технології: Навчальний посібник. - М.: Народна освіта, 1998.</w:t>
      </w: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  <w:r w:rsidRPr="003835B5">
        <w:rPr>
          <w:rFonts w:ascii="Times New Roman" w:hAnsi="Times New Roman"/>
          <w:sz w:val="28"/>
          <w:szCs w:val="28"/>
        </w:rPr>
        <w:t xml:space="preserve">Словник «Основні поняття та визначення прикладної </w:t>
      </w:r>
      <w:proofErr w:type="spellStart"/>
      <w:r w:rsidRPr="003835B5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3835B5">
        <w:rPr>
          <w:rFonts w:ascii="Times New Roman" w:hAnsi="Times New Roman"/>
          <w:sz w:val="28"/>
          <w:szCs w:val="28"/>
          <w:lang w:val="ru-RU"/>
        </w:rPr>
        <w:t>и</w:t>
      </w:r>
      <w:r w:rsidRPr="003835B5">
        <w:rPr>
          <w:rFonts w:ascii="Times New Roman" w:hAnsi="Times New Roman"/>
          <w:sz w:val="28"/>
          <w:szCs w:val="28"/>
        </w:rPr>
        <w:t>к</w:t>
      </w:r>
      <w:r w:rsidRPr="003835B5">
        <w:rPr>
          <w:rFonts w:ascii="Times New Roman" w:hAnsi="Times New Roman"/>
          <w:sz w:val="28"/>
          <w:szCs w:val="28"/>
          <w:lang w:val="ru-RU"/>
        </w:rPr>
        <w:t>и</w:t>
      </w:r>
      <w:r w:rsidRPr="003835B5">
        <w:rPr>
          <w:rFonts w:ascii="Times New Roman" w:hAnsi="Times New Roman"/>
          <w:sz w:val="28"/>
          <w:szCs w:val="28"/>
        </w:rPr>
        <w:t>» / / Сайт «</w:t>
      </w:r>
      <w:proofErr w:type="spellStart"/>
      <w:r w:rsidRPr="003835B5">
        <w:rPr>
          <w:rFonts w:ascii="Times New Roman" w:hAnsi="Times New Roman"/>
          <w:sz w:val="28"/>
          <w:szCs w:val="28"/>
        </w:rPr>
        <w:t>Brockhaus.ru</w:t>
      </w:r>
      <w:proofErr w:type="spellEnd"/>
      <w:r w:rsidRPr="003835B5">
        <w:rPr>
          <w:rFonts w:ascii="Times New Roman" w:hAnsi="Times New Roman"/>
          <w:sz w:val="28"/>
          <w:szCs w:val="28"/>
        </w:rPr>
        <w:t xml:space="preserve">» / </w:t>
      </w:r>
      <w:proofErr w:type="spellStart"/>
      <w:r w:rsidRPr="003835B5">
        <w:rPr>
          <w:rFonts w:ascii="Times New Roman" w:hAnsi="Times New Roman"/>
          <w:sz w:val="28"/>
          <w:szCs w:val="28"/>
        </w:rPr>
        <w:t>http</w:t>
      </w:r>
      <w:proofErr w:type="spellEnd"/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690CF3">
      <w:pPr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p w:rsidR="00247819" w:rsidRPr="003835B5" w:rsidRDefault="00247819" w:rsidP="00170659">
      <w:pPr>
        <w:jc w:val="both"/>
        <w:rPr>
          <w:rFonts w:ascii="Times New Roman" w:hAnsi="Times New Roman"/>
          <w:sz w:val="28"/>
          <w:szCs w:val="28"/>
        </w:rPr>
      </w:pPr>
    </w:p>
    <w:sectPr w:rsidR="00247819" w:rsidRPr="003835B5" w:rsidSect="00A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B74"/>
    <w:multiLevelType w:val="hybridMultilevel"/>
    <w:tmpl w:val="1820080C"/>
    <w:lvl w:ilvl="0" w:tplc="3E24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C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E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C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6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8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8300B"/>
    <w:multiLevelType w:val="hybridMultilevel"/>
    <w:tmpl w:val="8266E364"/>
    <w:lvl w:ilvl="0" w:tplc="201E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C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49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C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A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4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4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1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9858E5"/>
    <w:multiLevelType w:val="hybridMultilevel"/>
    <w:tmpl w:val="A8B0D85A"/>
    <w:lvl w:ilvl="0" w:tplc="B2D2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C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E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4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4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49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B54BC0"/>
    <w:multiLevelType w:val="hybridMultilevel"/>
    <w:tmpl w:val="F706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D2635F"/>
    <w:multiLevelType w:val="hybridMultilevel"/>
    <w:tmpl w:val="1D66278A"/>
    <w:lvl w:ilvl="0" w:tplc="2576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C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8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A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8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1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5D3206"/>
    <w:multiLevelType w:val="hybridMultilevel"/>
    <w:tmpl w:val="8598AA3E"/>
    <w:lvl w:ilvl="0" w:tplc="B4F2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A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2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E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6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2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2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C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8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877580"/>
    <w:multiLevelType w:val="hybridMultilevel"/>
    <w:tmpl w:val="BF5226F0"/>
    <w:lvl w:ilvl="0" w:tplc="0C4054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28D6"/>
    <w:multiLevelType w:val="hybridMultilevel"/>
    <w:tmpl w:val="F232F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80315"/>
    <w:multiLevelType w:val="hybridMultilevel"/>
    <w:tmpl w:val="10B44F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A1A74"/>
    <w:multiLevelType w:val="hybridMultilevel"/>
    <w:tmpl w:val="F080EB32"/>
    <w:lvl w:ilvl="0" w:tplc="796C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CA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2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4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E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A8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4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0E48EC"/>
    <w:multiLevelType w:val="hybridMultilevel"/>
    <w:tmpl w:val="9D9C1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0F"/>
    <w:rsid w:val="000B5213"/>
    <w:rsid w:val="000E38EF"/>
    <w:rsid w:val="00170659"/>
    <w:rsid w:val="001B7BED"/>
    <w:rsid w:val="00247819"/>
    <w:rsid w:val="00270B5F"/>
    <w:rsid w:val="00271F3F"/>
    <w:rsid w:val="00290A64"/>
    <w:rsid w:val="003835B5"/>
    <w:rsid w:val="00390703"/>
    <w:rsid w:val="003B3EDC"/>
    <w:rsid w:val="003D13AD"/>
    <w:rsid w:val="004A268D"/>
    <w:rsid w:val="004B04C9"/>
    <w:rsid w:val="00524DD4"/>
    <w:rsid w:val="00570FC2"/>
    <w:rsid w:val="005B6C6A"/>
    <w:rsid w:val="00600B24"/>
    <w:rsid w:val="00622C98"/>
    <w:rsid w:val="00626C81"/>
    <w:rsid w:val="00690CF3"/>
    <w:rsid w:val="00737ED9"/>
    <w:rsid w:val="007E60E3"/>
    <w:rsid w:val="007F72B4"/>
    <w:rsid w:val="0088120C"/>
    <w:rsid w:val="008A0D65"/>
    <w:rsid w:val="00920F0F"/>
    <w:rsid w:val="00965C1A"/>
    <w:rsid w:val="00997667"/>
    <w:rsid w:val="009B6A13"/>
    <w:rsid w:val="00A36FB4"/>
    <w:rsid w:val="00A46811"/>
    <w:rsid w:val="00A80FDA"/>
    <w:rsid w:val="00AA2A97"/>
    <w:rsid w:val="00AC4A14"/>
    <w:rsid w:val="00AD17F0"/>
    <w:rsid w:val="00B37C0D"/>
    <w:rsid w:val="00B57B09"/>
    <w:rsid w:val="00B6342F"/>
    <w:rsid w:val="00B7224E"/>
    <w:rsid w:val="00B93E92"/>
    <w:rsid w:val="00C14DA9"/>
    <w:rsid w:val="00C153A9"/>
    <w:rsid w:val="00C30675"/>
    <w:rsid w:val="00C81CD0"/>
    <w:rsid w:val="00CA5364"/>
    <w:rsid w:val="00D012EA"/>
    <w:rsid w:val="00D32A57"/>
    <w:rsid w:val="00D40F79"/>
    <w:rsid w:val="00D67D1F"/>
    <w:rsid w:val="00D84107"/>
    <w:rsid w:val="00DC35B5"/>
    <w:rsid w:val="00DF7D3A"/>
    <w:rsid w:val="00E170A1"/>
    <w:rsid w:val="00E96C0A"/>
    <w:rsid w:val="00EC08B8"/>
    <w:rsid w:val="00F5265D"/>
    <w:rsid w:val="00FB5F15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65D"/>
    <w:pPr>
      <w:ind w:left="720"/>
      <w:contextualSpacing/>
    </w:pPr>
  </w:style>
  <w:style w:type="paragraph" w:styleId="a4">
    <w:name w:val="Normal (Web)"/>
    <w:basedOn w:val="a"/>
    <w:uiPriority w:val="99"/>
    <w:rsid w:val="00C153A9"/>
    <w:pPr>
      <w:spacing w:before="150" w:after="150" w:line="240" w:lineRule="auto"/>
    </w:pPr>
    <w:rPr>
      <w:rFonts w:ascii="Verdana" w:hAnsi="Verdana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A0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E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313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1854</Words>
  <Characters>10572</Characters>
  <Application>Microsoft Office Word</Application>
  <DocSecurity>0</DocSecurity>
  <Lines>88</Lines>
  <Paragraphs>24</Paragraphs>
  <ScaleCrop>false</ScaleCrop>
  <Company>DG Win&amp;Soft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KNVKPCTWO</dc:creator>
  <cp:keywords/>
  <dc:description/>
  <cp:lastModifiedBy>user</cp:lastModifiedBy>
  <cp:revision>17</cp:revision>
  <cp:lastPrinted>2013-02-22T07:23:00Z</cp:lastPrinted>
  <dcterms:created xsi:type="dcterms:W3CDTF">2013-02-20T21:19:00Z</dcterms:created>
  <dcterms:modified xsi:type="dcterms:W3CDTF">2013-02-27T08:46:00Z</dcterms:modified>
</cp:coreProperties>
</file>