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6E" w:rsidRDefault="00C7096E" w:rsidP="00C7096E">
      <w:pPr>
        <w:pStyle w:val="a7"/>
        <w:ind w:left="5103"/>
        <w:jc w:val="center"/>
        <w:rPr>
          <w:sz w:val="28"/>
          <w:szCs w:val="28"/>
          <w:lang w:val="uk-UA"/>
        </w:rPr>
      </w:pPr>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bookmarkStart w:id="0" w:name="_GoBack"/>
      <w:bookmarkEnd w:id="0"/>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xml:space="preserve">, </w:t>
      </w:r>
      <w:proofErr w:type="spellStart"/>
      <w:r>
        <w:rPr>
          <w:rFonts w:ascii="Times New Roman" w:hAnsi="Times New Roman"/>
          <w:sz w:val="28"/>
          <w:szCs w:val="28"/>
        </w:rPr>
        <w:t>полірелігійністю</w:t>
      </w:r>
      <w:proofErr w:type="spellEnd"/>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FE665F">
        <w:rPr>
          <w:rFonts w:ascii="Times New Roman" w:hAnsi="Times New Roman"/>
          <w:sz w:val="28"/>
          <w:szCs w:val="28"/>
        </w:rPr>
        <w:t>послуговування</w:t>
      </w:r>
      <w:proofErr w:type="spellEnd"/>
      <w:r w:rsidRPr="00FE665F">
        <w:rPr>
          <w:rFonts w:ascii="Times New Roman" w:hAnsi="Times New Roman"/>
          <w:sz w:val="28"/>
          <w:szCs w:val="28"/>
        </w:rPr>
        <w:t xml:space="preserve">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w:t>
      </w:r>
      <w:proofErr w:type="spellStart"/>
      <w:r w:rsidRPr="00FE665F">
        <w:rPr>
          <w:rFonts w:ascii="Times New Roman" w:hAnsi="Times New Roman"/>
          <w:sz w:val="28"/>
          <w:szCs w:val="28"/>
        </w:rPr>
        <w:t>інформаційно</w:t>
      </w:r>
      <w:proofErr w:type="spellEnd"/>
      <w:r w:rsidRPr="00FE665F">
        <w:rPr>
          <w:rFonts w:ascii="Times New Roman" w:hAnsi="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w:t>
      </w:r>
      <w:proofErr w:type="spellStart"/>
      <w:r w:rsidRPr="00FE665F">
        <w:rPr>
          <w:rFonts w:ascii="Times New Roman" w:hAnsi="Times New Roman"/>
          <w:sz w:val="28"/>
          <w:szCs w:val="28"/>
        </w:rPr>
        <w:t>самоідентифікації</w:t>
      </w:r>
      <w:proofErr w:type="spellEnd"/>
      <w:r w:rsidRPr="00FE665F">
        <w:rPr>
          <w:rFonts w:ascii="Times New Roman" w:hAnsi="Times New Roman"/>
          <w:sz w:val="28"/>
          <w:szCs w:val="28"/>
        </w:rPr>
        <w:t xml:space="preserve">,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Pr>
          <w:rFonts w:ascii="Times New Roman" w:eastAsia="Times New Roman" w:hAnsi="Times New Roman"/>
          <w:sz w:val="28"/>
          <w:szCs w:val="28"/>
          <w:lang w:eastAsia="ru-RU"/>
        </w:rPr>
        <w:t>мирилок</w:t>
      </w:r>
      <w:proofErr w:type="spellEnd"/>
      <w:r>
        <w:rPr>
          <w:rFonts w:ascii="Times New Roman" w:eastAsia="Times New Roman" w:hAnsi="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Pr>
          <w:rFonts w:ascii="Times New Roman" w:eastAsia="Times New Roman" w:hAnsi="Times New Roman"/>
          <w:sz w:val="28"/>
          <w:szCs w:val="28"/>
          <w:lang w:eastAsia="ru-RU"/>
        </w:rPr>
        <w:t>закличок</w:t>
      </w:r>
      <w:proofErr w:type="spellEnd"/>
      <w:r>
        <w:rPr>
          <w:rFonts w:ascii="Times New Roman" w:eastAsia="Times New Roman" w:hAnsi="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Текстоцентричний</w:t>
      </w:r>
      <w:proofErr w:type="spellEnd"/>
      <w:r>
        <w:rPr>
          <w:rFonts w:ascii="Times New Roman" w:eastAsia="Times New Roman" w:hAnsi="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навколишній світ у взаємозв’язку компонентів «Я – людина», «</w:t>
      </w:r>
      <w:proofErr w:type="spellStart"/>
      <w:r>
        <w:rPr>
          <w:rFonts w:ascii="Times New Roman" w:hAnsi="Times New Roman"/>
          <w:sz w:val="28"/>
          <w:szCs w:val="28"/>
        </w:rPr>
        <w:t>Людина</w:t>
      </w:r>
      <w:proofErr w:type="spellEnd"/>
      <w:r>
        <w:rPr>
          <w:rFonts w:ascii="Times New Roman" w:hAnsi="Times New Roman"/>
          <w:sz w:val="28"/>
          <w:szCs w:val="28"/>
        </w:rPr>
        <w:t xml:space="preserve">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w:t>
      </w:r>
      <w:proofErr w:type="spellStart"/>
      <w:r>
        <w:rPr>
          <w:rFonts w:ascii="Times New Roman" w:hAnsi="Times New Roman"/>
          <w:sz w:val="28"/>
          <w:szCs w:val="28"/>
        </w:rPr>
        <w:t>закорінюють</w:t>
      </w:r>
      <w:proofErr w:type="spellEnd"/>
      <w:r>
        <w:rPr>
          <w:rFonts w:ascii="Times New Roman" w:hAnsi="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Pr>
          <w:rFonts w:ascii="Times New Roman" w:hAnsi="Times New Roman"/>
          <w:sz w:val="28"/>
          <w:szCs w:val="28"/>
        </w:rPr>
        <w:t>Білобог</w:t>
      </w:r>
      <w:proofErr w:type="spellEnd"/>
      <w:r>
        <w:rPr>
          <w:rFonts w:ascii="Times New Roman" w:hAnsi="Times New Roman"/>
          <w:sz w:val="28"/>
          <w:szCs w:val="28"/>
        </w:rPr>
        <w:t xml:space="preserve"> протиставляються темним силам </w:t>
      </w:r>
      <w:proofErr w:type="spellStart"/>
      <w:r>
        <w:rPr>
          <w:rFonts w:ascii="Times New Roman" w:hAnsi="Times New Roman"/>
          <w:sz w:val="28"/>
          <w:szCs w:val="28"/>
        </w:rPr>
        <w:t>Чорнобогові</w:t>
      </w:r>
      <w:proofErr w:type="spellEnd"/>
      <w:r>
        <w:rPr>
          <w:rFonts w:ascii="Times New Roman" w:hAnsi="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Pr>
          <w:rFonts w:ascii="Times New Roman" w:hAnsi="Times New Roman"/>
          <w:sz w:val="28"/>
          <w:szCs w:val="28"/>
        </w:rPr>
        <w:t>Глазового</w:t>
      </w:r>
      <w:proofErr w:type="spellEnd"/>
      <w:r>
        <w:rPr>
          <w:rFonts w:ascii="Times New Roman" w:hAnsi="Times New Roman"/>
          <w:sz w:val="28"/>
          <w:szCs w:val="28"/>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Pr>
          <w:rFonts w:ascii="Times New Roman" w:hAnsi="Times New Roman"/>
          <w:sz w:val="28"/>
          <w:szCs w:val="28"/>
        </w:rPr>
        <w:t>Васюківки</w:t>
      </w:r>
      <w:proofErr w:type="spellEnd"/>
      <w:r>
        <w:rPr>
          <w:rFonts w:ascii="Times New Roman" w:hAnsi="Times New Roman"/>
          <w:sz w:val="28"/>
          <w:szCs w:val="28"/>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Pr>
          <w:rFonts w:ascii="Times New Roman" w:hAnsi="Times New Roman"/>
          <w:sz w:val="28"/>
          <w:szCs w:val="28"/>
        </w:rPr>
        <w:t>Intermezzo</w:t>
      </w:r>
      <w:proofErr w:type="spellEnd"/>
      <w:r>
        <w:rPr>
          <w:rFonts w:ascii="Times New Roman" w:hAnsi="Times New Roman"/>
          <w:sz w:val="28"/>
          <w:szCs w:val="28"/>
        </w:rPr>
        <w:t>”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Pr>
          <w:rFonts w:ascii="Times New Roman" w:hAnsi="Times New Roman"/>
          <w:sz w:val="28"/>
          <w:szCs w:val="28"/>
        </w:rPr>
        <w:t>Гамсуна</w:t>
      </w:r>
      <w:proofErr w:type="spellEnd"/>
      <w:r>
        <w:rPr>
          <w:rFonts w:ascii="Times New Roman" w:hAnsi="Times New Roman"/>
          <w:sz w:val="28"/>
          <w:szCs w:val="28"/>
        </w:rPr>
        <w:t xml:space="preserve">) без аналізу цієї стильової течії в живопису (роботи В. Ван </w:t>
      </w:r>
      <w:proofErr w:type="spellStart"/>
      <w:r>
        <w:rPr>
          <w:rFonts w:ascii="Times New Roman" w:hAnsi="Times New Roman"/>
          <w:sz w:val="28"/>
          <w:szCs w:val="28"/>
        </w:rPr>
        <w:t>Гога</w:t>
      </w:r>
      <w:proofErr w:type="spellEnd"/>
      <w:r>
        <w:rPr>
          <w:rFonts w:ascii="Times New Roman" w:hAnsi="Times New Roman"/>
          <w:sz w:val="28"/>
          <w:szCs w:val="28"/>
        </w:rPr>
        <w:t xml:space="preserve">, К. Моне, О. </w:t>
      </w:r>
      <w:proofErr w:type="spellStart"/>
      <w:r>
        <w:rPr>
          <w:rFonts w:ascii="Times New Roman" w:hAnsi="Times New Roman"/>
          <w:sz w:val="28"/>
          <w:szCs w:val="28"/>
        </w:rPr>
        <w:t>Ренуара</w:t>
      </w:r>
      <w:proofErr w:type="spellEnd"/>
      <w:r>
        <w:rPr>
          <w:rFonts w:ascii="Times New Roman" w:hAnsi="Times New Roman"/>
          <w:sz w:val="28"/>
          <w:szCs w:val="28"/>
        </w:rPr>
        <w:t xml:space="preserve">, Е. </w:t>
      </w:r>
      <w:proofErr w:type="spellStart"/>
      <w:r>
        <w:rPr>
          <w:rFonts w:ascii="Times New Roman" w:hAnsi="Times New Roman"/>
          <w:sz w:val="28"/>
          <w:szCs w:val="28"/>
        </w:rPr>
        <w:t>Дега</w:t>
      </w:r>
      <w:proofErr w:type="spellEnd"/>
      <w:r>
        <w:rPr>
          <w:rFonts w:ascii="Times New Roman" w:hAnsi="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BA6966">
        <w:rPr>
          <w:rFonts w:ascii="Times New Roman" w:eastAsia="Times New Roman" w:hAnsi="Times New Roman"/>
          <w:sz w:val="28"/>
          <w:szCs w:val="28"/>
          <w:lang w:eastAsia="uk-UA"/>
        </w:rPr>
        <w:t>Самчука</w:t>
      </w:r>
      <w:proofErr w:type="spellEnd"/>
      <w:r w:rsidRPr="00BA6966">
        <w:rPr>
          <w:rFonts w:ascii="Times New Roman" w:eastAsia="Times New Roman" w:hAnsi="Times New Roman"/>
          <w:sz w:val="28"/>
          <w:szCs w:val="28"/>
          <w:lang w:eastAsia="uk-UA"/>
        </w:rPr>
        <w:t xml:space="preserve">,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xml:space="preserve">,його дружина і дочка, тьотя Мотя ( М.Куліш «Мина </w:t>
      </w:r>
      <w:proofErr w:type="spellStart"/>
      <w:r w:rsidRPr="00BA6966">
        <w:rPr>
          <w:rFonts w:ascii="Times New Roman" w:eastAsia="Times New Roman" w:hAnsi="Times New Roman"/>
          <w:sz w:val="28"/>
          <w:szCs w:val="28"/>
          <w:lang w:eastAsia="uk-UA"/>
        </w:rPr>
        <w:t>Мазайло</w:t>
      </w:r>
      <w:proofErr w:type="spellEnd"/>
      <w:r w:rsidRPr="00BA6966">
        <w:rPr>
          <w:rFonts w:ascii="Times New Roman" w:eastAsia="Times New Roman" w:hAnsi="Times New Roman"/>
          <w:sz w:val="28"/>
          <w:szCs w:val="28"/>
          <w:lang w:eastAsia="uk-UA"/>
        </w:rPr>
        <w:t>»), Володька Лобода (О.Гончар</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Pr>
          <w:rFonts w:ascii="Times New Roman" w:hAnsi="Times New Roman"/>
          <w:sz w:val="28"/>
          <w:szCs w:val="28"/>
        </w:rPr>
        <w:t>Шолом-Алейхема</w:t>
      </w:r>
      <w:proofErr w:type="spellEnd"/>
      <w:r>
        <w:rPr>
          <w:rFonts w:ascii="Times New Roman" w:hAnsi="Times New Roman"/>
          <w:sz w:val="28"/>
          <w:szCs w:val="28"/>
        </w:rPr>
        <w:t>,</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proofErr w:type="spellStart"/>
      <w:r>
        <w:rPr>
          <w:rFonts w:ascii="Times New Roman" w:hAnsi="Times New Roman"/>
          <w:sz w:val="28"/>
          <w:szCs w:val="28"/>
        </w:rPr>
        <w:t>Дж.Олдріджа</w:t>
      </w:r>
      <w:proofErr w:type="spellEnd"/>
      <w:r>
        <w:rPr>
          <w:rFonts w:ascii="Times New Roman" w:hAnsi="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w:t>
      </w:r>
      <w:proofErr w:type="spellStart"/>
      <w:r>
        <w:rPr>
          <w:rFonts w:ascii="Times New Roman" w:hAnsi="Times New Roman"/>
          <w:sz w:val="28"/>
          <w:szCs w:val="28"/>
        </w:rPr>
        <w:t>самоідентифікації</w:t>
      </w:r>
      <w:proofErr w:type="spellEnd"/>
      <w:r>
        <w:rPr>
          <w:rFonts w:ascii="Times New Roman" w:hAnsi="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 xml:space="preserve">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w:t>
      </w:r>
      <w:proofErr w:type="spellStart"/>
      <w:r w:rsidRPr="00EA332F">
        <w:rPr>
          <w:rFonts w:ascii="Times New Roman" w:hAnsi="Times New Roman"/>
          <w:sz w:val="28"/>
          <w:szCs w:val="28"/>
        </w:rPr>
        <w:t>традиції</w:t>
      </w:r>
      <w:proofErr w:type="spellEnd"/>
      <w:r w:rsidRPr="00EA332F">
        <w:rPr>
          <w:rFonts w:ascii="Times New Roman" w:hAnsi="Times New Roman"/>
          <w:sz w:val="28"/>
          <w:szCs w:val="28"/>
        </w:rPr>
        <w:t xml:space="preserve">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EA332F">
        <w:rPr>
          <w:rFonts w:ascii="Times New Roman" w:hAnsi="Times New Roman"/>
          <w:sz w:val="28"/>
          <w:szCs w:val="28"/>
        </w:rPr>
        <w:t>інтернету</w:t>
      </w:r>
      <w:proofErr w:type="spellEnd"/>
      <w:r w:rsidRPr="00EA332F">
        <w:rPr>
          <w:rFonts w:ascii="Times New Roman" w:hAnsi="Times New Roman"/>
          <w:sz w:val="28"/>
          <w:szCs w:val="28"/>
        </w:rPr>
        <w:t xml:space="preserve"> чи проектної </w:t>
      </w:r>
      <w:r w:rsidRPr="00EA332F">
        <w:rPr>
          <w:rFonts w:ascii="Times New Roman" w:hAnsi="Times New Roman"/>
          <w:sz w:val="28"/>
          <w:szCs w:val="28"/>
        </w:rPr>
        <w:lastRenderedPageBreak/>
        <w:t xml:space="preserve">діяльності, в ході яких відбувається </w:t>
      </w:r>
      <w:proofErr w:type="spellStart"/>
      <w:r w:rsidRPr="00EA332F">
        <w:rPr>
          <w:rFonts w:ascii="Times New Roman" w:hAnsi="Times New Roman"/>
          <w:sz w:val="28"/>
          <w:szCs w:val="28"/>
        </w:rPr>
        <w:t>самоідентифікація</w:t>
      </w:r>
      <w:proofErr w:type="spellEnd"/>
      <w:r w:rsidRPr="00EA332F">
        <w:rPr>
          <w:rFonts w:ascii="Times New Roman" w:hAnsi="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sidRPr="003A0CE8">
        <w:rPr>
          <w:rFonts w:ascii="Times New Roman" w:hAnsi="Times New Roman"/>
          <w:sz w:val="28"/>
          <w:szCs w:val="28"/>
        </w:rPr>
        <w:t>залежитиме</w:t>
      </w:r>
      <w:proofErr w:type="spellEnd"/>
      <w:r w:rsidRPr="003A0CE8">
        <w:rPr>
          <w:rFonts w:ascii="Times New Roman" w:hAnsi="Times New Roman"/>
          <w:sz w:val="28"/>
          <w:szCs w:val="28"/>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sidRPr="003A0CE8">
        <w:rPr>
          <w:rFonts w:ascii="Times New Roman" w:hAnsi="Times New Roman"/>
          <w:sz w:val="28"/>
          <w:szCs w:val="28"/>
        </w:rPr>
        <w:t>ін</w:t>
      </w:r>
      <w:proofErr w:type="spellEnd"/>
      <w:r w:rsidRPr="003A0CE8">
        <w:rPr>
          <w:rFonts w:ascii="Times New Roman" w:hAnsi="Times New Roman"/>
          <w:sz w:val="28"/>
          <w:szCs w:val="28"/>
        </w:rPr>
        <w:t xml:space="preserve">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3A0CE8">
        <w:rPr>
          <w:rFonts w:ascii="Times New Roman" w:hAnsi="Times New Roman"/>
          <w:sz w:val="28"/>
          <w:szCs w:val="28"/>
        </w:rPr>
        <w:t>міжлітературні</w:t>
      </w:r>
      <w:proofErr w:type="spellEnd"/>
      <w:r w:rsidRPr="003A0CE8">
        <w:rPr>
          <w:rFonts w:ascii="Times New Roman" w:hAnsi="Times New Roman"/>
          <w:sz w:val="28"/>
          <w:szCs w:val="28"/>
        </w:rPr>
        <w:t xml:space="preserve">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sz w:val="28"/>
          <w:szCs w:val="28"/>
        </w:rPr>
        <w:t>Руси-України</w:t>
      </w:r>
      <w:proofErr w:type="spellEnd"/>
      <w:r>
        <w:rPr>
          <w:rFonts w:ascii="Times New Roman" w:hAnsi="Times New Roman"/>
          <w:sz w:val="28"/>
          <w:szCs w:val="28"/>
        </w:rPr>
        <w:t xml:space="preserve">,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sz w:val="28"/>
          <w:szCs w:val="28"/>
        </w:rPr>
        <w:t>кіно-</w:t>
      </w:r>
      <w:proofErr w:type="spellEnd"/>
      <w:r>
        <w:rPr>
          <w:rFonts w:ascii="Times New Roman" w:hAnsi="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w:t>
      </w:r>
      <w:proofErr w:type="spellStart"/>
      <w:r>
        <w:rPr>
          <w:rFonts w:ascii="Times New Roman" w:eastAsia="Times New Roman" w:hAnsi="Times New Roman"/>
          <w:sz w:val="28"/>
          <w:szCs w:val="28"/>
          <w:lang w:eastAsia="ru-RU"/>
        </w:rPr>
        <w:t>Миклухо-Маклая</w:t>
      </w:r>
      <w:proofErr w:type="spellEnd"/>
      <w:r>
        <w:rPr>
          <w:rFonts w:ascii="Times New Roman" w:eastAsia="Times New Roman" w:hAnsi="Times New Roman"/>
          <w:sz w:val="28"/>
          <w:szCs w:val="28"/>
          <w:lang w:eastAsia="ru-RU"/>
        </w:rPr>
        <w:t xml:space="preserve">, П. Чубинського,                           С. Рудницького, А. </w:t>
      </w:r>
      <w:proofErr w:type="spellStart"/>
      <w:r>
        <w:rPr>
          <w:rFonts w:ascii="Times New Roman" w:eastAsia="Times New Roman" w:hAnsi="Times New Roman"/>
          <w:sz w:val="28"/>
          <w:szCs w:val="28"/>
          <w:lang w:eastAsia="ru-RU"/>
        </w:rPr>
        <w:t>Синявського</w:t>
      </w:r>
      <w:proofErr w:type="spellEnd"/>
      <w:r>
        <w:rPr>
          <w:rFonts w:ascii="Times New Roman" w:eastAsia="Times New Roman" w:hAnsi="Times New Roman"/>
          <w:sz w:val="28"/>
          <w:szCs w:val="28"/>
          <w:lang w:eastAsia="ru-RU"/>
        </w:rPr>
        <w:t xml:space="preserve">, О. </w:t>
      </w:r>
      <w:proofErr w:type="spellStart"/>
      <w:r>
        <w:rPr>
          <w:rFonts w:ascii="Times New Roman" w:eastAsia="Times New Roman" w:hAnsi="Times New Roman"/>
          <w:sz w:val="28"/>
          <w:szCs w:val="28"/>
          <w:lang w:eastAsia="ru-RU"/>
        </w:rPr>
        <w:t>Маринича</w:t>
      </w:r>
      <w:proofErr w:type="spellEnd"/>
      <w:r>
        <w:rPr>
          <w:rFonts w:ascii="Times New Roman" w:eastAsia="Times New Roman" w:hAnsi="Times New Roman"/>
          <w:sz w:val="28"/>
          <w:szCs w:val="28"/>
          <w:lang w:eastAsia="ru-RU"/>
        </w:rPr>
        <w:t xml:space="preserve">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проведення</w:t>
      </w:r>
      <w:proofErr w:type="spellEnd"/>
      <w:r w:rsidRPr="00200470">
        <w:rPr>
          <w:rFonts w:ascii="Times New Roman" w:hAnsi="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посилення</w:t>
      </w:r>
      <w:proofErr w:type="spellEnd"/>
      <w:r w:rsidRPr="00200470">
        <w:rPr>
          <w:rFonts w:ascii="Times New Roman" w:hAnsi="Times New Roman"/>
          <w:sz w:val="28"/>
          <w:szCs w:val="28"/>
        </w:rPr>
        <w:t xml:space="preserve">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t>-</w:t>
      </w:r>
      <w:r w:rsidRPr="00200470">
        <w:rPr>
          <w:rFonts w:ascii="Times New Roman" w:hAnsi="Times New Roman"/>
          <w:sz w:val="28"/>
          <w:szCs w:val="28"/>
        </w:rPr>
        <w:t>участь</w:t>
      </w:r>
      <w:proofErr w:type="spellEnd"/>
      <w:r w:rsidRPr="00200470">
        <w:rPr>
          <w:rFonts w:ascii="Times New Roman" w:hAnsi="Times New Roman"/>
          <w:sz w:val="28"/>
          <w:szCs w:val="28"/>
        </w:rPr>
        <w:t xml:space="preserve"> у всеукраїнських </w:t>
      </w:r>
      <w:proofErr w:type="spellStart"/>
      <w:r w:rsidRPr="00200470">
        <w:rPr>
          <w:rFonts w:ascii="Times New Roman" w:hAnsi="Times New Roman"/>
          <w:sz w:val="28"/>
          <w:szCs w:val="28"/>
        </w:rPr>
        <w:t>історико-етнографічних</w:t>
      </w:r>
      <w:proofErr w:type="spellEnd"/>
      <w:r w:rsidRPr="00200470">
        <w:rPr>
          <w:rFonts w:ascii="Times New Roman" w:hAnsi="Times New Roman"/>
          <w:sz w:val="28"/>
          <w:szCs w:val="28"/>
        </w:rPr>
        <w:t xml:space="preserve"> та </w:t>
      </w:r>
      <w:proofErr w:type="spellStart"/>
      <w:r w:rsidRPr="00200470">
        <w:rPr>
          <w:rFonts w:ascii="Times New Roman" w:hAnsi="Times New Roman"/>
          <w:sz w:val="28"/>
          <w:szCs w:val="28"/>
        </w:rPr>
        <w:t>еколого-географічних</w:t>
      </w:r>
      <w:proofErr w:type="spellEnd"/>
      <w:r w:rsidRPr="00200470">
        <w:rPr>
          <w:rFonts w:ascii="Times New Roman" w:hAnsi="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w:t>
      </w:r>
      <w:r w:rsidRPr="00200470">
        <w:rPr>
          <w:rFonts w:ascii="Times New Roman" w:hAnsi="Times New Roman"/>
          <w:sz w:val="28"/>
          <w:szCs w:val="28"/>
        </w:rPr>
        <w:t>організація</w:t>
      </w:r>
      <w:proofErr w:type="spellEnd"/>
      <w:r w:rsidRPr="00200470">
        <w:rPr>
          <w:rFonts w:ascii="Times New Roman" w:hAnsi="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 xml:space="preserve">х географії у 2015-2016 н. р. буде відзначення таких ювілеїв – 115 років від дня народження Володимира Михайловича </w:t>
      </w:r>
      <w:proofErr w:type="spellStart"/>
      <w:r w:rsidRPr="00200470">
        <w:rPr>
          <w:rFonts w:ascii="Times New Roman" w:hAnsi="Times New Roman"/>
          <w:sz w:val="28"/>
          <w:szCs w:val="28"/>
        </w:rPr>
        <w:t>Кубійовича</w:t>
      </w:r>
      <w:proofErr w:type="spellEnd"/>
      <w:r w:rsidRPr="00200470">
        <w:rPr>
          <w:rFonts w:ascii="Times New Roman" w:hAnsi="Times New Roman"/>
          <w:sz w:val="28"/>
          <w:szCs w:val="28"/>
        </w:rPr>
        <w:t>,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w:t>
      </w:r>
      <w:proofErr w:type="spellStart"/>
      <w:r w:rsidRPr="00200470">
        <w:rPr>
          <w:rFonts w:ascii="Times New Roman" w:hAnsi="Times New Roman"/>
          <w:sz w:val="28"/>
          <w:szCs w:val="28"/>
        </w:rPr>
        <w:t>Туган-Барановського</w:t>
      </w:r>
      <w:proofErr w:type="spellEnd"/>
      <w:r w:rsidRPr="00200470">
        <w:rPr>
          <w:rFonts w:ascii="Times New Roman" w:hAnsi="Times New Roman"/>
          <w:sz w:val="28"/>
          <w:szCs w:val="28"/>
        </w:rPr>
        <w:t xml:space="preserve">,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 xml:space="preserve">150-річчя – Софії </w:t>
      </w:r>
      <w:proofErr w:type="spellStart"/>
      <w:r w:rsidRPr="00200470">
        <w:rPr>
          <w:rFonts w:ascii="Times New Roman" w:hAnsi="Times New Roman"/>
          <w:sz w:val="28"/>
          <w:szCs w:val="28"/>
        </w:rPr>
        <w:t>Русової</w:t>
      </w:r>
      <w:proofErr w:type="spellEnd"/>
      <w:r w:rsidRPr="00200470">
        <w:rPr>
          <w:rFonts w:ascii="Times New Roman" w:hAnsi="Times New Roman"/>
          <w:sz w:val="28"/>
          <w:szCs w:val="28"/>
        </w:rPr>
        <w:t>,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6E201C">
        <w:rPr>
          <w:szCs w:val="28"/>
        </w:rPr>
        <w:t>освітньо-пізнавальних</w:t>
      </w:r>
      <w:proofErr w:type="spellEnd"/>
      <w:r w:rsidRPr="006E201C">
        <w:rPr>
          <w:szCs w:val="28"/>
        </w:rPr>
        <w:t xml:space="preserve">, патріотичних якостей учнів,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w:t>
      </w:r>
      <w:proofErr w:type="spellStart"/>
      <w:r>
        <w:rPr>
          <w:color w:val="333333"/>
          <w:szCs w:val="28"/>
        </w:rPr>
        <w:t>фото-</w:t>
      </w:r>
      <w:proofErr w:type="spellEnd"/>
      <w:r>
        <w:rPr>
          <w:color w:val="333333"/>
          <w:szCs w:val="28"/>
        </w:rPr>
        <w:t xml:space="preserve">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w:t>
      </w:r>
      <w:proofErr w:type="spellStart"/>
      <w:r>
        <w:rPr>
          <w:color w:val="333333"/>
          <w:szCs w:val="28"/>
        </w:rPr>
        <w:t>розв’</w:t>
      </w:r>
      <w:proofErr w:type="spellEnd"/>
      <w:r>
        <w:rPr>
          <w:color w:val="333333"/>
          <w:szCs w:val="28"/>
        </w:rPr>
        <w:t xml:space="preserve"> </w:t>
      </w:r>
      <w:proofErr w:type="spellStart"/>
      <w:r>
        <w:rPr>
          <w:color w:val="333333"/>
          <w:szCs w:val="28"/>
        </w:rPr>
        <w:t>язуючи</w:t>
      </w:r>
      <w:proofErr w:type="spellEnd"/>
      <w:r>
        <w:rPr>
          <w:color w:val="333333"/>
          <w:szCs w:val="28"/>
        </w:rPr>
        <w:t xml:space="preserve"> задачі з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w:t>
      </w:r>
      <w:proofErr w:type="spellStart"/>
      <w:r>
        <w:t>Земанчик</w:t>
      </w:r>
      <w:proofErr w:type="spellEnd"/>
      <w:r>
        <w:t xml:space="preserve">, Михайло Остроградський, Михайло Авенаріус (заснував у </w:t>
      </w:r>
      <w:proofErr w:type="spellStart"/>
      <w:r w:rsidRPr="006E201C">
        <w:t>Києвському</w:t>
      </w:r>
      <w:proofErr w:type="spellEnd"/>
      <w:r w:rsidRPr="006E201C">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w:t>
      </w:r>
      <w:proofErr w:type="spellStart"/>
      <w:r w:rsidRPr="006E201C">
        <w:t>математично-природописно-лікарської</w:t>
      </w:r>
      <w:proofErr w:type="spellEnd"/>
      <w:r w:rsidRPr="006E201C">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E201C">
        <w:t>Йоффе</w:t>
      </w:r>
      <w:proofErr w:type="spellEnd"/>
      <w:r w:rsidRPr="006E201C">
        <w:t xml:space="preserve">, А. </w:t>
      </w:r>
      <w:proofErr w:type="spellStart"/>
      <w:r w:rsidRPr="006E201C">
        <w:t>Ейнштайн</w:t>
      </w:r>
      <w:proofErr w:type="spellEnd"/>
      <w:r w:rsidRPr="006E201C">
        <w:t xml:space="preserve">. Варто розповісти учням про дослідження Іваном Пулюєм природи катодних та </w:t>
      </w:r>
      <w:proofErr w:type="spellStart"/>
      <w:r w:rsidRPr="006E201C">
        <w:t>х-променів</w:t>
      </w:r>
      <w:proofErr w:type="spellEnd"/>
      <w:r w:rsidRPr="006E201C">
        <w:t xml:space="preserve">,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 xml:space="preserve">малолітражного гелікоптера, </w:t>
      </w:r>
      <w:proofErr w:type="spellStart"/>
      <w:r>
        <w:rPr>
          <w:i/>
        </w:rPr>
        <w:t>трикрилого</w:t>
      </w:r>
      <w:proofErr w:type="spellEnd"/>
      <w:r>
        <w:rPr>
          <w:i/>
        </w:rPr>
        <w:t xml:space="preserve"> планера,</w:t>
      </w:r>
      <w:r>
        <w:rPr>
          <w:b/>
          <w:i/>
        </w:rPr>
        <w:t xml:space="preserve"> </w:t>
      </w:r>
      <w:r>
        <w:rPr>
          <w:i/>
        </w:rPr>
        <w:t xml:space="preserve">окулярів для орієнтування сліпих та </w:t>
      </w:r>
      <w:proofErr w:type="spellStart"/>
      <w:r>
        <w:rPr>
          <w:i/>
        </w:rPr>
        <w:t>аппарат</w:t>
      </w:r>
      <w:proofErr w:type="spellEnd"/>
      <w:r>
        <w:rPr>
          <w:i/>
        </w:rPr>
        <w:t xml:space="preserve">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 xml:space="preserve">Іван </w:t>
      </w:r>
      <w:proofErr w:type="spellStart"/>
      <w:r w:rsidRPr="00C47AF0">
        <w:t>Фещенко-Чопівський</w:t>
      </w:r>
      <w:proofErr w:type="spellEnd"/>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w:t>
      </w:r>
      <w:proofErr w:type="spellStart"/>
      <w:r>
        <w:t>Фещенко-Чопівський</w:t>
      </w:r>
      <w:proofErr w:type="spellEnd"/>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 xml:space="preserve">електричний </w:t>
      </w:r>
      <w:proofErr w:type="spellStart"/>
      <w:r>
        <w:rPr>
          <w:i/>
        </w:rPr>
        <w:t>фонавтограф</w:t>
      </w:r>
      <w:proofErr w:type="spellEnd"/>
      <w:r>
        <w:rPr>
          <w:i/>
        </w:rPr>
        <w:t>,</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перших в Росії здійснив вдалі експерименти з </w:t>
      </w:r>
      <w:proofErr w:type="spellStart"/>
      <w:r>
        <w:rPr>
          <w:i/>
        </w:rPr>
        <w:t>Х-променями</w:t>
      </w:r>
      <w:proofErr w:type="spellEnd"/>
      <w:r>
        <w:rPr>
          <w:i/>
        </w:rPr>
        <w:t>,</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 xml:space="preserve">могутнім засобом виховання в дітей </w:t>
      </w:r>
      <w:proofErr w:type="spellStart"/>
      <w:r w:rsidRPr="00472D3E">
        <w:rPr>
          <w:rFonts w:ascii="Times New Roman" w:hAnsi="Times New Roman"/>
          <w:color w:val="000000"/>
          <w:sz w:val="28"/>
          <w:szCs w:val="28"/>
        </w:rPr>
        <w:t>цінностних</w:t>
      </w:r>
      <w:proofErr w:type="spellEnd"/>
      <w:r w:rsidRPr="00472D3E">
        <w:rPr>
          <w:rFonts w:ascii="Times New Roman" w:hAnsi="Times New Roman"/>
          <w:color w:val="000000"/>
          <w:sz w:val="28"/>
          <w:szCs w:val="28"/>
        </w:rPr>
        <w:t xml:space="preserve">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472D3E">
        <w:rPr>
          <w:rFonts w:ascii="Times New Roman" w:hAnsi="Times New Roman"/>
          <w:color w:val="000000"/>
          <w:sz w:val="28"/>
          <w:szCs w:val="28"/>
        </w:rPr>
        <w:t>едіакарською</w:t>
      </w:r>
      <w:proofErr w:type="spellEnd"/>
      <w:r w:rsidRPr="00472D3E">
        <w:rPr>
          <w:rFonts w:ascii="Times New Roman" w:hAnsi="Times New Roman"/>
          <w:color w:val="000000"/>
          <w:sz w:val="28"/>
          <w:szCs w:val="28"/>
        </w:rPr>
        <w:t xml:space="preserve"> біотою. Звертаємо їхню увагу на те, що подільський розріз </w:t>
      </w:r>
      <w:proofErr w:type="spellStart"/>
      <w:r w:rsidRPr="00472D3E">
        <w:rPr>
          <w:rFonts w:ascii="Times New Roman" w:hAnsi="Times New Roman"/>
          <w:color w:val="000000"/>
          <w:sz w:val="28"/>
          <w:szCs w:val="28"/>
        </w:rPr>
        <w:t>венду</w:t>
      </w:r>
      <w:proofErr w:type="spellEnd"/>
      <w:r w:rsidRPr="00472D3E">
        <w:rPr>
          <w:rFonts w:ascii="Times New Roman" w:hAnsi="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Зокрема, на уроках природознавства (5 клас Тема «Земля як планета») можна використовувати  такі завдання до народних </w:t>
      </w:r>
      <w:proofErr w:type="spellStart"/>
      <w:r w:rsidRPr="00472D3E">
        <w:rPr>
          <w:rFonts w:ascii="Times New Roman" w:hAnsi="Times New Roman"/>
          <w:color w:val="000000"/>
          <w:sz w:val="28"/>
          <w:szCs w:val="28"/>
        </w:rPr>
        <w:t>присл</w:t>
      </w:r>
      <w:proofErr w:type="spellEnd"/>
      <w:r w:rsidRPr="00472D3E">
        <w:rPr>
          <w:rFonts w:ascii="Times New Roman" w:hAnsi="Times New Roman"/>
          <w:color w:val="000000"/>
          <w:sz w:val="28"/>
          <w:szCs w:val="28"/>
        </w:rPr>
        <w:t xml:space="preserve"> </w:t>
      </w:r>
      <w:proofErr w:type="spellStart"/>
      <w:r w:rsidRPr="00472D3E">
        <w:rPr>
          <w:rFonts w:ascii="Times New Roman" w:hAnsi="Times New Roman"/>
          <w:color w:val="000000"/>
          <w:sz w:val="28"/>
          <w:szCs w:val="28"/>
        </w:rPr>
        <w:t>ів’їв</w:t>
      </w:r>
      <w:proofErr w:type="spellEnd"/>
      <w:r w:rsidRPr="00472D3E">
        <w:rPr>
          <w:rFonts w:ascii="Times New Roman" w:hAnsi="Times New Roman"/>
          <w:color w:val="000000"/>
          <w:sz w:val="28"/>
          <w:szCs w:val="28"/>
        </w:rPr>
        <w:t>: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8"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9"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10"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3D2BC5">
        <w:rPr>
          <w:rFonts w:ascii="Times New Roman" w:hAnsi="Times New Roman"/>
          <w:color w:val="000000"/>
          <w:sz w:val="28"/>
          <w:szCs w:val="28"/>
        </w:rPr>
        <w:t>антиретикулярною</w:t>
      </w:r>
      <w:proofErr w:type="spellEnd"/>
      <w:r w:rsidRPr="003D2BC5">
        <w:rPr>
          <w:rFonts w:ascii="Times New Roman" w:hAnsi="Times New Roman"/>
          <w:color w:val="000000"/>
          <w:sz w:val="28"/>
          <w:szCs w:val="28"/>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3D2BC5">
        <w:rPr>
          <w:rFonts w:ascii="Times New Roman" w:hAnsi="Times New Roman"/>
          <w:color w:val="000000"/>
          <w:sz w:val="28"/>
          <w:szCs w:val="28"/>
        </w:rPr>
        <w:t>Гісена</w:t>
      </w:r>
      <w:proofErr w:type="spellEnd"/>
      <w:r w:rsidRPr="003D2BC5">
        <w:rPr>
          <w:rFonts w:ascii="Times New Roman" w:hAnsi="Times New Roman"/>
          <w:color w:val="000000"/>
          <w:sz w:val="28"/>
          <w:szCs w:val="28"/>
        </w:rPr>
        <w:t xml:space="preserve"> (Німеччина) та </w:t>
      </w:r>
      <w:proofErr w:type="spellStart"/>
      <w:r w:rsidRPr="003D2BC5">
        <w:rPr>
          <w:rFonts w:ascii="Times New Roman" w:hAnsi="Times New Roman"/>
          <w:color w:val="000000"/>
          <w:sz w:val="28"/>
          <w:szCs w:val="28"/>
        </w:rPr>
        <w:t>Стенфорда</w:t>
      </w:r>
      <w:proofErr w:type="spellEnd"/>
      <w:r w:rsidRPr="003D2BC5">
        <w:rPr>
          <w:rFonts w:ascii="Times New Roman" w:hAnsi="Times New Roman"/>
          <w:color w:val="000000"/>
          <w:sz w:val="28"/>
          <w:szCs w:val="28"/>
        </w:rPr>
        <w:t xml:space="preserve"> (США) кинули виклик природі. Використовуючи як вихідні сполуки так звані </w:t>
      </w:r>
      <w:proofErr w:type="spellStart"/>
      <w:r w:rsidRPr="003D2BC5">
        <w:rPr>
          <w:rFonts w:ascii="Times New Roman" w:hAnsi="Times New Roman"/>
          <w:color w:val="000000"/>
          <w:sz w:val="28"/>
          <w:szCs w:val="28"/>
        </w:rPr>
        <w:t>діамондоїди</w:t>
      </w:r>
      <w:proofErr w:type="spellEnd"/>
      <w:r w:rsidRPr="003D2BC5">
        <w:rPr>
          <w:rFonts w:ascii="Times New Roman" w:hAnsi="Times New Roman"/>
          <w:color w:val="000000"/>
          <w:sz w:val="28"/>
          <w:szCs w:val="28"/>
        </w:rPr>
        <w:t xml:space="preserve"> (вуглеводні </w:t>
      </w:r>
      <w:proofErr w:type="spellStart"/>
      <w:r w:rsidRPr="003D2BC5">
        <w:rPr>
          <w:rFonts w:ascii="Times New Roman" w:hAnsi="Times New Roman"/>
          <w:color w:val="000000"/>
          <w:sz w:val="28"/>
          <w:szCs w:val="28"/>
        </w:rPr>
        <w:t>нанометрових</w:t>
      </w:r>
      <w:proofErr w:type="spellEnd"/>
      <w:r w:rsidRPr="003D2BC5">
        <w:rPr>
          <w:rFonts w:ascii="Times New Roman" w:hAnsi="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3D2BC5">
        <w:rPr>
          <w:rFonts w:ascii="Times New Roman" w:hAnsi="Times New Roman"/>
          <w:color w:val="000000"/>
          <w:sz w:val="28"/>
          <w:szCs w:val="28"/>
        </w:rPr>
        <w:t>Ван-дер-Ваальсові</w:t>
      </w:r>
      <w:proofErr w:type="spellEnd"/>
      <w:r w:rsidRPr="003D2BC5">
        <w:rPr>
          <w:rFonts w:ascii="Times New Roman" w:hAnsi="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3D2BC5">
        <w:rPr>
          <w:rFonts w:ascii="Times New Roman" w:hAnsi="Times New Roman"/>
          <w:color w:val="000000"/>
          <w:sz w:val="28"/>
          <w:szCs w:val="28"/>
        </w:rPr>
        <w:t>наноматеріалом</w:t>
      </w:r>
      <w:proofErr w:type="spellEnd"/>
      <w:r w:rsidRPr="003D2BC5">
        <w:rPr>
          <w:rFonts w:ascii="Times New Roman" w:hAnsi="Times New Roman"/>
          <w:color w:val="000000"/>
          <w:sz w:val="28"/>
          <w:szCs w:val="28"/>
        </w:rPr>
        <w:t xml:space="preserve">. Одержані результати виявились настільки важливими, що </w:t>
      </w:r>
      <w:r w:rsidRPr="003D2BC5">
        <w:rPr>
          <w:rFonts w:ascii="Times New Roman" w:hAnsi="Times New Roman"/>
          <w:color w:val="000000"/>
          <w:sz w:val="28"/>
          <w:szCs w:val="28"/>
        </w:rPr>
        <w:lastRenderedPageBreak/>
        <w:t xml:space="preserve">були опубліковані у найбільш авторитетному науковому журналі </w:t>
      </w:r>
      <w:proofErr w:type="spellStart"/>
      <w:r w:rsidRPr="003D2BC5">
        <w:rPr>
          <w:rFonts w:ascii="Times New Roman" w:hAnsi="Times New Roman"/>
          <w:color w:val="000000"/>
          <w:sz w:val="28"/>
          <w:szCs w:val="28"/>
        </w:rPr>
        <w:t>Nature</w:t>
      </w:r>
      <w:proofErr w:type="spellEnd"/>
      <w:r w:rsidRPr="003D2BC5">
        <w:rPr>
          <w:rFonts w:ascii="Times New Roman" w:hAnsi="Times New Roman"/>
          <w:color w:val="000000"/>
          <w:sz w:val="28"/>
          <w:szCs w:val="28"/>
        </w:rPr>
        <w:t xml:space="preserv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w:t>
      </w:r>
      <w:proofErr w:type="spellStart"/>
      <w:r w:rsidRPr="009C50A8">
        <w:rPr>
          <w:rFonts w:ascii="Times New Roman" w:hAnsi="Times New Roman"/>
          <w:sz w:val="28"/>
          <w:szCs w:val="28"/>
        </w:rPr>
        <w:t>теоретико-методичні</w:t>
      </w:r>
      <w:proofErr w:type="spellEnd"/>
      <w:r w:rsidRPr="009C50A8">
        <w:rPr>
          <w:rFonts w:ascii="Times New Roman" w:hAnsi="Times New Roman"/>
          <w:sz w:val="28"/>
          <w:szCs w:val="28"/>
        </w:rPr>
        <w:t xml:space="preserve">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1C5C99">
        <w:rPr>
          <w:rFonts w:ascii="Times New Roman" w:hAnsi="Times New Roman"/>
          <w:sz w:val="28"/>
          <w:szCs w:val="28"/>
        </w:rPr>
        <w:t>Теоретико-методичні</w:t>
      </w:r>
      <w:proofErr w:type="spellEnd"/>
      <w:r w:rsidRPr="001C5C99">
        <w:rPr>
          <w:rFonts w:ascii="Times New Roman" w:hAnsi="Times New Roman"/>
          <w:sz w:val="28"/>
          <w:szCs w:val="28"/>
        </w:rPr>
        <w:t xml:space="preserve">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 xml:space="preserve">я Олімпійських ігор сучасності, основні цінності </w:t>
      </w:r>
      <w:proofErr w:type="spellStart"/>
      <w:r>
        <w:rPr>
          <w:rFonts w:ascii="Times New Roman" w:hAnsi="Times New Roman"/>
          <w:sz w:val="28"/>
          <w:szCs w:val="28"/>
        </w:rPr>
        <w:t>олімпізму</w:t>
      </w:r>
      <w:proofErr w:type="spellEnd"/>
      <w:r>
        <w:rPr>
          <w:rFonts w:ascii="Times New Roman" w:hAnsi="Times New Roman"/>
          <w:sz w:val="28"/>
          <w:szCs w:val="28"/>
        </w:rPr>
        <w:t>,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w:t>
      </w:r>
      <w:proofErr w:type="spellStart"/>
      <w:r>
        <w:rPr>
          <w:rFonts w:ascii="Times New Roman" w:hAnsi="Times New Roman"/>
          <w:sz w:val="28"/>
          <w:szCs w:val="28"/>
        </w:rPr>
        <w:t>Хортинг</w:t>
      </w:r>
      <w:proofErr w:type="spellEnd"/>
      <w:r>
        <w:rPr>
          <w:rFonts w:ascii="Times New Roman" w:hAnsi="Times New Roman"/>
          <w:sz w:val="28"/>
          <w:szCs w:val="28"/>
        </w:rPr>
        <w:t>»</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 xml:space="preserve">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9C50A8">
        <w:rPr>
          <w:rFonts w:ascii="Times New Roman" w:hAnsi="Times New Roman"/>
          <w:sz w:val="28"/>
          <w:szCs w:val="28"/>
        </w:rPr>
        <w:t>хортингу</w:t>
      </w:r>
      <w:proofErr w:type="spellEnd"/>
      <w:r w:rsidRPr="009C50A8">
        <w:rPr>
          <w:rFonts w:ascii="Times New Roman" w:hAnsi="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sidRPr="009C50A8">
        <w:rPr>
          <w:rFonts w:ascii="Times New Roman" w:hAnsi="Times New Roman"/>
          <w:sz w:val="28"/>
          <w:szCs w:val="28"/>
        </w:rPr>
        <w:t>хортингу</w:t>
      </w:r>
      <w:proofErr w:type="spellEnd"/>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9C50A8">
        <w:rPr>
          <w:rFonts w:ascii="Times New Roman" w:hAnsi="Times New Roman"/>
          <w:sz w:val="28"/>
          <w:szCs w:val="28"/>
        </w:rPr>
        <w:t>хортинг</w:t>
      </w:r>
      <w:proofErr w:type="spellEnd"/>
      <w:r w:rsidRPr="009C50A8">
        <w:rPr>
          <w:rFonts w:ascii="Times New Roman" w:hAnsi="Times New Roman"/>
          <w:sz w:val="28"/>
          <w:szCs w:val="28"/>
        </w:rPr>
        <w:t xml:space="preserve">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 xml:space="preserve">українців та організація додаткових позаурочних занять і заходів для більш тісного ознайомлення учнів з елементами </w:t>
      </w:r>
      <w:proofErr w:type="spellStart"/>
      <w:r>
        <w:rPr>
          <w:rFonts w:ascii="Times New Roman" w:hAnsi="Times New Roman"/>
          <w:sz w:val="28"/>
          <w:szCs w:val="28"/>
        </w:rPr>
        <w:t>етнокультури</w:t>
      </w:r>
      <w:proofErr w:type="spellEnd"/>
      <w:r>
        <w:rPr>
          <w:rFonts w:ascii="Times New Roman" w:hAnsi="Times New Roman"/>
          <w:sz w:val="28"/>
          <w:szCs w:val="28"/>
        </w:rPr>
        <w:t>.</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1"/>
      <w:pgSz w:w="11906" w:h="16838"/>
      <w:pgMar w:top="993"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3B" w:rsidRDefault="0064553B" w:rsidP="00C7096E">
      <w:pPr>
        <w:spacing w:after="0" w:line="240" w:lineRule="auto"/>
      </w:pPr>
      <w:r>
        <w:separator/>
      </w:r>
    </w:p>
  </w:endnote>
  <w:endnote w:type="continuationSeparator" w:id="0">
    <w:p w:rsidR="0064553B" w:rsidRDefault="0064553B" w:rsidP="00C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3B" w:rsidRDefault="0064553B" w:rsidP="00C7096E">
      <w:pPr>
        <w:spacing w:after="0" w:line="240" w:lineRule="auto"/>
      </w:pPr>
      <w:r>
        <w:separator/>
      </w:r>
    </w:p>
  </w:footnote>
  <w:footnote w:type="continuationSeparator" w:id="0">
    <w:p w:rsidR="0064553B" w:rsidRDefault="0064553B" w:rsidP="00C7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18047"/>
      <w:docPartObj>
        <w:docPartGallery w:val="Page Numbers (Top of Page)"/>
        <w:docPartUnique/>
      </w:docPartObj>
    </w:sdtPr>
    <w:sdtEndPr/>
    <w:sdtContent>
      <w:p w:rsidR="00C7096E" w:rsidRDefault="00C7096E">
        <w:pPr>
          <w:pStyle w:val="ae"/>
        </w:pPr>
        <w:r>
          <w:fldChar w:fldCharType="begin"/>
        </w:r>
        <w:r>
          <w:instrText>PAGE   \* MERGEFORMAT</w:instrText>
        </w:r>
        <w:r>
          <w:fldChar w:fldCharType="separate"/>
        </w:r>
        <w:r w:rsidR="007D182D" w:rsidRPr="007D182D">
          <w:rPr>
            <w:noProof/>
            <w:lang w:val="ru-RU"/>
          </w:rPr>
          <w:t>1</w:t>
        </w:r>
        <w:r>
          <w:fldChar w:fldCharType="end"/>
        </w:r>
      </w:p>
    </w:sdtContent>
  </w:sdt>
  <w:p w:rsidR="00C7096E" w:rsidRDefault="00C709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2A"/>
    <w:rsid w:val="000D43F1"/>
    <w:rsid w:val="00526038"/>
    <w:rsid w:val="0064553B"/>
    <w:rsid w:val="007D182D"/>
    <w:rsid w:val="00826F2A"/>
    <w:rsid w:val="00C7096E"/>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и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ий текст з від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ий текст з від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C709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и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ий текст з від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ий текст з від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C709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F%D1%80%D0%BE%D1%81%D0%BB%D0%B0%D0%B2_%D0%9C%D1%83%D0%B4%D1%80%D0%B8%D0%B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k.wikipedia.org/wiki/%D0%90%D0%B2%D1%82%D0%BE%D1%80" TargetMode="External"/><Relationship Id="rId4" Type="http://schemas.openxmlformats.org/officeDocument/2006/relationships/settings" Target="settings.xml"/><Relationship Id="rId9" Type="http://schemas.openxmlformats.org/officeDocument/2006/relationships/hyperlink" Target="http://uk.wikipedia.org/wiki/%D0%92%D0%B5%D0%BB%D0%B8%D0%BA%D1%96_%D1%83%D0%BA%D1%80%D0%B0%D1%97%D0%BD%D1%86%D1%9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31</Pages>
  <Words>56066</Words>
  <Characters>31959</Characters>
  <Application>Microsoft Office Word</Application>
  <DocSecurity>0</DocSecurity>
  <Lines>266</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243</cp:lastModifiedBy>
  <cp:revision>4</cp:revision>
  <cp:lastPrinted>2015-06-16T12:23:00Z</cp:lastPrinted>
  <dcterms:created xsi:type="dcterms:W3CDTF">2015-06-16T11:28:00Z</dcterms:created>
  <dcterms:modified xsi:type="dcterms:W3CDTF">2015-06-16T14:45:00Z</dcterms:modified>
</cp:coreProperties>
</file>