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6A8" w:rsidRPr="00DE497C" w:rsidRDefault="009056A8" w:rsidP="006A48A0">
      <w:pPr>
        <w:pStyle w:val="Default"/>
        <w:spacing w:line="360" w:lineRule="auto"/>
        <w:contextualSpacing/>
        <w:jc w:val="center"/>
        <w:rPr>
          <w:b/>
          <w:color w:val="auto"/>
          <w:sz w:val="28"/>
          <w:szCs w:val="28"/>
        </w:rPr>
      </w:pPr>
      <w:r w:rsidRPr="00DE497C">
        <w:rPr>
          <w:b/>
          <w:color w:val="auto"/>
          <w:sz w:val="28"/>
          <w:szCs w:val="28"/>
        </w:rPr>
        <w:t>ВІДДІЛ ОСВІТИ КРАСНОАРМІЙСЬКОГО МІСЬКОЇ РАДИ</w:t>
      </w:r>
    </w:p>
    <w:p w:rsidR="009056A8" w:rsidRPr="00DE497C" w:rsidRDefault="009056A8" w:rsidP="006A48A0">
      <w:pPr>
        <w:pStyle w:val="Default"/>
        <w:spacing w:line="360" w:lineRule="auto"/>
        <w:contextualSpacing/>
        <w:jc w:val="center"/>
        <w:rPr>
          <w:b/>
          <w:color w:val="auto"/>
          <w:sz w:val="28"/>
          <w:szCs w:val="28"/>
        </w:rPr>
      </w:pPr>
      <w:r w:rsidRPr="00DE497C">
        <w:rPr>
          <w:b/>
          <w:color w:val="auto"/>
          <w:sz w:val="28"/>
          <w:szCs w:val="28"/>
        </w:rPr>
        <w:t>МІСЬКИЙ МЕТОДИЧНИЙ КАБІНЕТ</w:t>
      </w:r>
    </w:p>
    <w:p w:rsidR="009056A8" w:rsidRPr="008D1AA9" w:rsidRDefault="009056A8" w:rsidP="008D1AA9">
      <w:pPr>
        <w:pStyle w:val="Default"/>
        <w:spacing w:line="360" w:lineRule="auto"/>
        <w:contextualSpacing/>
        <w:jc w:val="center"/>
        <w:rPr>
          <w:b/>
          <w:color w:val="auto"/>
          <w:sz w:val="28"/>
          <w:szCs w:val="28"/>
          <w:lang w:val="uk-UA"/>
        </w:rPr>
      </w:pPr>
      <w:r w:rsidRPr="00DE497C">
        <w:rPr>
          <w:b/>
          <w:color w:val="auto"/>
          <w:sz w:val="28"/>
          <w:szCs w:val="28"/>
        </w:rPr>
        <w:t>АСОЦІАЦІЯ ПРАКТИЧНИХ ПСИХОЛОГІВ</w:t>
      </w:r>
    </w:p>
    <w:p w:rsidR="009056A8" w:rsidRPr="003C0FC7" w:rsidRDefault="009056A8" w:rsidP="006A48A0">
      <w:pPr>
        <w:pStyle w:val="Default"/>
        <w:tabs>
          <w:tab w:val="left" w:pos="8042"/>
        </w:tabs>
        <w:spacing w:line="360" w:lineRule="auto"/>
        <w:contextualSpacing/>
        <w:rPr>
          <w:color w:val="auto"/>
          <w:sz w:val="28"/>
          <w:szCs w:val="28"/>
          <w:lang w:val="uk-UA"/>
        </w:rPr>
      </w:pPr>
      <w:r>
        <w:rPr>
          <w:color w:val="auto"/>
          <w:sz w:val="28"/>
          <w:szCs w:val="28"/>
          <w:lang w:val="uk-UA"/>
        </w:rPr>
        <w:tab/>
      </w:r>
    </w:p>
    <w:p w:rsidR="009056A8" w:rsidRPr="003C0FC7" w:rsidRDefault="008D1AA9" w:rsidP="008D1AA9">
      <w:pPr>
        <w:pStyle w:val="Default"/>
        <w:tabs>
          <w:tab w:val="left" w:pos="5867"/>
        </w:tabs>
        <w:spacing w:line="360" w:lineRule="auto"/>
        <w:contextualSpacing/>
        <w:jc w:val="center"/>
        <w:rPr>
          <w:color w:val="auto"/>
          <w:sz w:val="28"/>
          <w:szCs w:val="28"/>
          <w:lang w:val="uk-UA"/>
        </w:rPr>
      </w:pPr>
      <w:r w:rsidRPr="008D1AA9">
        <w:rPr>
          <w:noProof/>
          <w:color w:val="auto"/>
          <w:sz w:val="28"/>
          <w:szCs w:val="28"/>
          <w:lang w:eastAsia="ru-RU"/>
        </w:rPr>
        <w:drawing>
          <wp:inline distT="0" distB="0" distL="0" distR="0">
            <wp:extent cx="3223260" cy="2276475"/>
            <wp:effectExtent l="114300" t="114300" r="91440" b="123825"/>
            <wp:docPr id="14" name="Рисунок 49" descr="C:\Users\Валя\Desktop\дотик души\журнал\1384940843_image001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Валя\Desktop\дотик души\журнал\1384940843_image001_333.jpg"/>
                    <pic:cNvPicPr>
                      <a:picLocks noChangeAspect="1" noChangeArrowheads="1"/>
                    </pic:cNvPicPr>
                  </pic:nvPicPr>
                  <pic:blipFill rotWithShape="1">
                    <a:blip r:embed="rId8" cstate="print"/>
                    <a:srcRect b="5905"/>
                    <a:stretch/>
                  </pic:blipFill>
                  <pic:spPr bwMode="auto">
                    <a:xfrm>
                      <a:off x="0" y="0"/>
                      <a:ext cx="3232286" cy="22828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056A8" w:rsidRPr="00E94C53" w:rsidRDefault="00EC24E1" w:rsidP="006A48A0">
      <w:pPr>
        <w:pStyle w:val="Default"/>
        <w:spacing w:line="360" w:lineRule="auto"/>
        <w:contextualSpacing/>
        <w:jc w:val="center"/>
        <w:rPr>
          <w:b/>
          <w:i/>
          <w:color w:val="auto"/>
          <w:sz w:val="60"/>
          <w:szCs w:val="60"/>
          <w:lang w:val="uk-UA"/>
        </w:rPr>
      </w:pPr>
      <w:r>
        <w:rPr>
          <w:b/>
          <w:i/>
          <w:color w:val="auto"/>
          <w:sz w:val="60"/>
          <w:szCs w:val="60"/>
          <w:lang w:val="uk-UA"/>
        </w:rPr>
        <w:t>Дотик душі</w:t>
      </w:r>
    </w:p>
    <w:p w:rsidR="009056A8" w:rsidRPr="00E94C53" w:rsidRDefault="009056A8" w:rsidP="006A48A0">
      <w:pPr>
        <w:pStyle w:val="Default"/>
        <w:spacing w:line="360" w:lineRule="auto"/>
        <w:contextualSpacing/>
        <w:jc w:val="center"/>
        <w:rPr>
          <w:color w:val="auto"/>
          <w:sz w:val="28"/>
          <w:szCs w:val="28"/>
          <w:lang w:val="uk-UA"/>
        </w:rPr>
      </w:pPr>
      <w:r w:rsidRPr="00E94C53">
        <w:rPr>
          <w:b/>
          <w:bCs/>
          <w:i/>
          <w:iCs/>
          <w:color w:val="auto"/>
          <w:sz w:val="28"/>
          <w:szCs w:val="28"/>
          <w:lang w:val="uk-UA"/>
        </w:rPr>
        <w:t>Випуск 3</w:t>
      </w:r>
    </w:p>
    <w:p w:rsidR="009056A8" w:rsidRPr="003C0FC7" w:rsidRDefault="009056A8" w:rsidP="008D1AA9">
      <w:pPr>
        <w:pStyle w:val="Default"/>
        <w:spacing w:line="360" w:lineRule="auto"/>
        <w:contextualSpacing/>
        <w:jc w:val="center"/>
        <w:rPr>
          <w:color w:val="auto"/>
          <w:sz w:val="28"/>
          <w:szCs w:val="28"/>
          <w:lang w:val="uk-UA"/>
        </w:rPr>
      </w:pPr>
    </w:p>
    <w:p w:rsidR="009056A8" w:rsidRPr="00EC24E1" w:rsidRDefault="009056A8" w:rsidP="008D1AA9">
      <w:pPr>
        <w:pStyle w:val="Default"/>
        <w:ind w:left="4956"/>
        <w:contextualSpacing/>
        <w:jc w:val="both"/>
        <w:rPr>
          <w:b/>
          <w:color w:val="auto"/>
          <w:sz w:val="28"/>
          <w:szCs w:val="28"/>
          <w:lang w:val="uk-UA"/>
        </w:rPr>
      </w:pPr>
      <w:r w:rsidRPr="00EC24E1">
        <w:rPr>
          <w:b/>
          <w:color w:val="auto"/>
          <w:sz w:val="28"/>
          <w:szCs w:val="28"/>
          <w:lang w:val="uk-UA"/>
        </w:rPr>
        <w:t xml:space="preserve">Підготували: </w:t>
      </w:r>
    </w:p>
    <w:p w:rsidR="009056A8" w:rsidRPr="00E94C53" w:rsidRDefault="009056A8" w:rsidP="008D1AA9">
      <w:pPr>
        <w:pStyle w:val="Default"/>
        <w:ind w:left="4956"/>
        <w:contextualSpacing/>
        <w:jc w:val="both"/>
        <w:rPr>
          <w:i/>
          <w:color w:val="auto"/>
          <w:sz w:val="28"/>
          <w:szCs w:val="28"/>
          <w:lang w:val="uk-UA"/>
        </w:rPr>
      </w:pPr>
      <w:r w:rsidRPr="00E94C53">
        <w:rPr>
          <w:bCs/>
          <w:i/>
          <w:color w:val="auto"/>
          <w:sz w:val="28"/>
          <w:szCs w:val="28"/>
          <w:lang w:val="uk-UA"/>
        </w:rPr>
        <w:t xml:space="preserve">Правилова Т.С., </w:t>
      </w:r>
    </w:p>
    <w:p w:rsidR="009056A8" w:rsidRPr="00E94C53" w:rsidRDefault="009056A8" w:rsidP="008D1AA9">
      <w:pPr>
        <w:pStyle w:val="Default"/>
        <w:ind w:left="4956"/>
        <w:contextualSpacing/>
        <w:jc w:val="both"/>
        <w:rPr>
          <w:bCs/>
          <w:color w:val="auto"/>
          <w:sz w:val="28"/>
          <w:szCs w:val="28"/>
          <w:lang w:val="uk-UA"/>
        </w:rPr>
      </w:pPr>
      <w:r w:rsidRPr="00E94C53">
        <w:rPr>
          <w:bCs/>
          <w:color w:val="auto"/>
          <w:sz w:val="28"/>
          <w:szCs w:val="28"/>
          <w:lang w:val="uk-UA"/>
        </w:rPr>
        <w:t xml:space="preserve">практичний психолог ЗОШ№8 </w:t>
      </w:r>
    </w:p>
    <w:p w:rsidR="009056A8" w:rsidRPr="00E94C53" w:rsidRDefault="009056A8" w:rsidP="008D1AA9">
      <w:pPr>
        <w:pStyle w:val="Default"/>
        <w:ind w:left="4956"/>
        <w:contextualSpacing/>
        <w:jc w:val="both"/>
        <w:rPr>
          <w:color w:val="auto"/>
          <w:sz w:val="28"/>
          <w:szCs w:val="28"/>
          <w:lang w:val="uk-UA"/>
        </w:rPr>
      </w:pPr>
      <w:r w:rsidRPr="00E94C53">
        <w:rPr>
          <w:bCs/>
          <w:color w:val="auto"/>
          <w:sz w:val="28"/>
          <w:szCs w:val="28"/>
          <w:lang w:val="uk-UA"/>
        </w:rPr>
        <w:t xml:space="preserve">м.Родинське </w:t>
      </w:r>
    </w:p>
    <w:p w:rsidR="009056A8" w:rsidRPr="00E94C53" w:rsidRDefault="009056A8" w:rsidP="008D1AA9">
      <w:pPr>
        <w:pStyle w:val="Default"/>
        <w:ind w:left="4956"/>
        <w:contextualSpacing/>
        <w:jc w:val="both"/>
        <w:rPr>
          <w:i/>
          <w:color w:val="auto"/>
          <w:sz w:val="28"/>
          <w:szCs w:val="28"/>
          <w:lang w:val="uk-UA"/>
        </w:rPr>
      </w:pPr>
      <w:r w:rsidRPr="00E94C53">
        <w:rPr>
          <w:bCs/>
          <w:i/>
          <w:color w:val="auto"/>
          <w:sz w:val="28"/>
          <w:szCs w:val="28"/>
          <w:lang w:val="uk-UA"/>
        </w:rPr>
        <w:t xml:space="preserve">Фоменко Н.М., </w:t>
      </w:r>
    </w:p>
    <w:p w:rsidR="009056A8" w:rsidRPr="00E94C53" w:rsidRDefault="009056A8" w:rsidP="008D1AA9">
      <w:pPr>
        <w:pStyle w:val="Default"/>
        <w:ind w:left="4956"/>
        <w:contextualSpacing/>
        <w:jc w:val="both"/>
        <w:rPr>
          <w:bCs/>
          <w:color w:val="auto"/>
          <w:sz w:val="28"/>
          <w:szCs w:val="28"/>
          <w:lang w:val="uk-UA"/>
        </w:rPr>
      </w:pPr>
      <w:r w:rsidRPr="00E94C53">
        <w:rPr>
          <w:bCs/>
          <w:color w:val="auto"/>
          <w:sz w:val="28"/>
          <w:szCs w:val="28"/>
          <w:lang w:val="uk-UA"/>
        </w:rPr>
        <w:t xml:space="preserve">практичний психолог </w:t>
      </w:r>
    </w:p>
    <w:p w:rsidR="009056A8" w:rsidRPr="00E94C53" w:rsidRDefault="009056A8" w:rsidP="008D1AA9">
      <w:pPr>
        <w:pStyle w:val="Default"/>
        <w:ind w:left="4956"/>
        <w:contextualSpacing/>
        <w:jc w:val="both"/>
        <w:rPr>
          <w:color w:val="auto"/>
          <w:sz w:val="28"/>
          <w:szCs w:val="28"/>
          <w:lang w:val="uk-UA"/>
        </w:rPr>
      </w:pPr>
      <w:r w:rsidRPr="00E94C53">
        <w:rPr>
          <w:bCs/>
          <w:color w:val="auto"/>
          <w:sz w:val="28"/>
          <w:szCs w:val="28"/>
          <w:lang w:val="uk-UA"/>
        </w:rPr>
        <w:t xml:space="preserve">Красноармійського ліцею "Надія", </w:t>
      </w:r>
    </w:p>
    <w:p w:rsidR="009056A8" w:rsidRPr="00E94C53" w:rsidRDefault="009056A8" w:rsidP="008D1AA9">
      <w:pPr>
        <w:pStyle w:val="Default"/>
        <w:ind w:left="4956"/>
        <w:contextualSpacing/>
        <w:jc w:val="both"/>
        <w:rPr>
          <w:i/>
          <w:color w:val="auto"/>
          <w:sz w:val="28"/>
          <w:szCs w:val="28"/>
          <w:lang w:val="uk-UA"/>
        </w:rPr>
      </w:pPr>
      <w:r w:rsidRPr="00E94C53">
        <w:rPr>
          <w:bCs/>
          <w:i/>
          <w:color w:val="auto"/>
          <w:sz w:val="28"/>
          <w:szCs w:val="28"/>
          <w:lang w:val="uk-UA"/>
        </w:rPr>
        <w:t xml:space="preserve">Гнілова О.Ю., </w:t>
      </w:r>
    </w:p>
    <w:p w:rsidR="009056A8" w:rsidRPr="00E94C53" w:rsidRDefault="009056A8" w:rsidP="008D1AA9">
      <w:pPr>
        <w:pStyle w:val="Default"/>
        <w:ind w:left="4956"/>
        <w:contextualSpacing/>
        <w:jc w:val="both"/>
        <w:rPr>
          <w:bCs/>
          <w:color w:val="auto"/>
          <w:sz w:val="28"/>
          <w:szCs w:val="28"/>
          <w:lang w:val="uk-UA"/>
        </w:rPr>
      </w:pPr>
      <w:r w:rsidRPr="00E94C53">
        <w:rPr>
          <w:bCs/>
          <w:color w:val="auto"/>
          <w:sz w:val="28"/>
          <w:szCs w:val="28"/>
          <w:lang w:val="uk-UA"/>
        </w:rPr>
        <w:t xml:space="preserve">практичний психолог </w:t>
      </w:r>
      <w:r w:rsidR="006D2C8E">
        <w:rPr>
          <w:bCs/>
          <w:color w:val="auto"/>
          <w:sz w:val="28"/>
          <w:szCs w:val="28"/>
          <w:lang w:val="uk-UA"/>
        </w:rPr>
        <w:t xml:space="preserve">ДНЗ </w:t>
      </w:r>
      <w:r w:rsidRPr="00E94C53">
        <w:rPr>
          <w:bCs/>
          <w:color w:val="auto"/>
          <w:sz w:val="28"/>
          <w:szCs w:val="28"/>
          <w:lang w:val="uk-UA"/>
        </w:rPr>
        <w:t>№11</w:t>
      </w:r>
    </w:p>
    <w:p w:rsidR="009056A8" w:rsidRPr="00E94C53" w:rsidRDefault="009056A8" w:rsidP="008D1AA9">
      <w:pPr>
        <w:pStyle w:val="Default"/>
        <w:ind w:left="4956"/>
        <w:contextualSpacing/>
        <w:jc w:val="both"/>
        <w:rPr>
          <w:bCs/>
          <w:color w:val="auto"/>
          <w:sz w:val="28"/>
          <w:szCs w:val="28"/>
          <w:lang w:val="uk-UA"/>
        </w:rPr>
      </w:pPr>
      <w:r w:rsidRPr="00E94C53">
        <w:rPr>
          <w:bCs/>
          <w:color w:val="auto"/>
          <w:sz w:val="28"/>
          <w:szCs w:val="28"/>
          <w:lang w:val="uk-UA"/>
        </w:rPr>
        <w:t xml:space="preserve"> "Чебурашка"</w:t>
      </w:r>
    </w:p>
    <w:p w:rsidR="009056A8" w:rsidRPr="00E94C53" w:rsidRDefault="009056A8" w:rsidP="008D1AA9">
      <w:pPr>
        <w:pStyle w:val="Default"/>
        <w:ind w:left="4956"/>
        <w:contextualSpacing/>
        <w:jc w:val="both"/>
        <w:rPr>
          <w:i/>
          <w:color w:val="auto"/>
          <w:sz w:val="28"/>
          <w:szCs w:val="28"/>
          <w:lang w:val="uk-UA"/>
        </w:rPr>
      </w:pPr>
      <w:r w:rsidRPr="00E94C53">
        <w:rPr>
          <w:bCs/>
          <w:color w:val="auto"/>
          <w:sz w:val="28"/>
          <w:szCs w:val="28"/>
          <w:lang w:val="uk-UA"/>
        </w:rPr>
        <w:t xml:space="preserve"> </w:t>
      </w:r>
      <w:r w:rsidRPr="00E94C53">
        <w:rPr>
          <w:bCs/>
          <w:i/>
          <w:color w:val="auto"/>
          <w:sz w:val="28"/>
          <w:szCs w:val="28"/>
          <w:lang w:val="uk-UA"/>
        </w:rPr>
        <w:t xml:space="preserve">Степура Я.Ю., </w:t>
      </w:r>
    </w:p>
    <w:p w:rsidR="004A50A5" w:rsidRDefault="009056A8" w:rsidP="008D1AA9">
      <w:pPr>
        <w:pStyle w:val="Default"/>
        <w:ind w:left="4956"/>
        <w:contextualSpacing/>
        <w:jc w:val="both"/>
        <w:rPr>
          <w:color w:val="auto"/>
          <w:sz w:val="28"/>
          <w:szCs w:val="28"/>
          <w:lang w:val="uk-UA"/>
        </w:rPr>
      </w:pPr>
      <w:r w:rsidRPr="00E94C53">
        <w:rPr>
          <w:bCs/>
          <w:color w:val="auto"/>
          <w:sz w:val="28"/>
          <w:szCs w:val="28"/>
          <w:lang w:val="uk-UA"/>
        </w:rPr>
        <w:t>практичний психолог ЗОШ№6.</w:t>
      </w:r>
    </w:p>
    <w:p w:rsidR="004E3C98" w:rsidRDefault="004E3C98" w:rsidP="006A48A0">
      <w:pPr>
        <w:pStyle w:val="Default"/>
        <w:spacing w:line="360" w:lineRule="auto"/>
        <w:contextualSpacing/>
        <w:jc w:val="center"/>
        <w:rPr>
          <w:color w:val="auto"/>
          <w:sz w:val="28"/>
          <w:szCs w:val="28"/>
          <w:lang w:val="uk-UA"/>
        </w:rPr>
      </w:pPr>
    </w:p>
    <w:p w:rsidR="004E3C98" w:rsidRDefault="004E3C98" w:rsidP="006A48A0">
      <w:pPr>
        <w:pStyle w:val="Default"/>
        <w:spacing w:line="360" w:lineRule="auto"/>
        <w:contextualSpacing/>
        <w:jc w:val="center"/>
        <w:rPr>
          <w:color w:val="auto"/>
          <w:sz w:val="28"/>
          <w:szCs w:val="28"/>
          <w:lang w:val="uk-UA"/>
        </w:rPr>
      </w:pPr>
    </w:p>
    <w:p w:rsidR="004E3C98" w:rsidRDefault="004E3C98" w:rsidP="006A48A0">
      <w:pPr>
        <w:pStyle w:val="Default"/>
        <w:spacing w:line="360" w:lineRule="auto"/>
        <w:contextualSpacing/>
        <w:jc w:val="center"/>
        <w:rPr>
          <w:color w:val="auto"/>
          <w:sz w:val="28"/>
          <w:szCs w:val="28"/>
          <w:lang w:val="uk-UA"/>
        </w:rPr>
      </w:pPr>
    </w:p>
    <w:p w:rsidR="009056A8" w:rsidRPr="00E94C53" w:rsidRDefault="009056A8" w:rsidP="006A48A0">
      <w:pPr>
        <w:pStyle w:val="Default"/>
        <w:spacing w:line="360" w:lineRule="auto"/>
        <w:contextualSpacing/>
        <w:jc w:val="center"/>
        <w:rPr>
          <w:b/>
          <w:color w:val="auto"/>
          <w:sz w:val="28"/>
          <w:szCs w:val="28"/>
          <w:lang w:val="uk-UA"/>
        </w:rPr>
      </w:pPr>
      <w:r w:rsidRPr="00E94C53">
        <w:rPr>
          <w:b/>
          <w:color w:val="auto"/>
          <w:sz w:val="28"/>
          <w:szCs w:val="28"/>
          <w:lang w:val="uk-UA"/>
        </w:rPr>
        <w:t>м. Красноармійськ</w:t>
      </w:r>
    </w:p>
    <w:p w:rsidR="009056A8" w:rsidRPr="006E3DA7" w:rsidRDefault="009056A8" w:rsidP="006A48A0">
      <w:pPr>
        <w:spacing w:line="360" w:lineRule="auto"/>
        <w:contextualSpacing/>
        <w:jc w:val="center"/>
        <w:rPr>
          <w:rFonts w:ascii="Times New Roman" w:hAnsi="Times New Roman" w:cs="Times New Roman"/>
          <w:b/>
          <w:sz w:val="28"/>
          <w:szCs w:val="28"/>
          <w:lang w:val="uk-UA"/>
        </w:rPr>
      </w:pPr>
      <w:r w:rsidRPr="004E3C98">
        <w:rPr>
          <w:rFonts w:ascii="Times New Roman" w:hAnsi="Times New Roman" w:cs="Times New Roman"/>
          <w:b/>
          <w:sz w:val="28"/>
          <w:szCs w:val="28"/>
          <w:lang w:val="uk-UA"/>
        </w:rPr>
        <w:t>201</w:t>
      </w:r>
      <w:r w:rsidRPr="006E3DA7">
        <w:rPr>
          <w:rFonts w:ascii="Times New Roman" w:hAnsi="Times New Roman" w:cs="Times New Roman"/>
          <w:b/>
          <w:sz w:val="28"/>
          <w:szCs w:val="28"/>
          <w:lang w:val="uk-UA"/>
        </w:rPr>
        <w:t>5</w:t>
      </w:r>
    </w:p>
    <w:p w:rsidR="004E3C98" w:rsidRPr="00BD2BA0" w:rsidRDefault="004E3C98" w:rsidP="00C46485">
      <w:pPr>
        <w:rPr>
          <w:rFonts w:ascii="Times New Roman" w:hAnsi="Times New Roman" w:cs="Times New Roman"/>
          <w:color w:val="0D0D0D" w:themeColor="text1" w:themeTint="F2"/>
          <w:sz w:val="36"/>
          <w:szCs w:val="36"/>
          <w:lang w:val="uk-UA"/>
        </w:rPr>
      </w:pPr>
    </w:p>
    <w:p w:rsidR="009056A8" w:rsidRPr="00C46485" w:rsidRDefault="009056A8" w:rsidP="006A48A0">
      <w:pPr>
        <w:spacing w:line="360" w:lineRule="auto"/>
        <w:contextualSpacing/>
        <w:jc w:val="center"/>
        <w:rPr>
          <w:rFonts w:ascii="Times New Roman" w:hAnsi="Times New Roman" w:cs="Times New Roman"/>
          <w:b/>
          <w:color w:val="0D0D0D" w:themeColor="text1" w:themeTint="F2"/>
          <w:sz w:val="36"/>
          <w:szCs w:val="28"/>
          <w:lang w:val="uk-UA"/>
        </w:rPr>
      </w:pPr>
      <w:r w:rsidRPr="00C46485">
        <w:rPr>
          <w:rFonts w:ascii="Times New Roman" w:hAnsi="Times New Roman" w:cs="Times New Roman"/>
          <w:b/>
          <w:color w:val="0D0D0D" w:themeColor="text1" w:themeTint="F2"/>
          <w:sz w:val="36"/>
          <w:szCs w:val="28"/>
          <w:lang w:val="uk-UA"/>
        </w:rPr>
        <w:t>ЗМІСТ</w:t>
      </w:r>
    </w:p>
    <w:p w:rsidR="00652336" w:rsidRPr="00C46485" w:rsidRDefault="00823FF8" w:rsidP="006A48A0">
      <w:pPr>
        <w:spacing w:line="360" w:lineRule="auto"/>
        <w:contextualSpacing/>
        <w:jc w:val="both"/>
        <w:rPr>
          <w:rFonts w:ascii="Times New Roman" w:hAnsi="Times New Roman" w:cs="Times New Roman"/>
          <w:b/>
          <w:color w:val="0D0D0D" w:themeColor="text1" w:themeTint="F2"/>
          <w:sz w:val="28"/>
          <w:szCs w:val="28"/>
          <w:lang w:val="uk-UA"/>
        </w:rPr>
      </w:pPr>
      <w:r w:rsidRPr="00C46485">
        <w:rPr>
          <w:rFonts w:ascii="Times New Roman" w:hAnsi="Times New Roman" w:cs="Times New Roman"/>
          <w:b/>
          <w:color w:val="0D0D0D" w:themeColor="text1" w:themeTint="F2"/>
          <w:sz w:val="28"/>
          <w:szCs w:val="28"/>
          <w:lang w:val="uk-UA"/>
        </w:rPr>
        <w:t xml:space="preserve">1 </w:t>
      </w:r>
      <w:r w:rsidR="009056A8" w:rsidRPr="00C46485">
        <w:rPr>
          <w:rFonts w:ascii="Times New Roman" w:hAnsi="Times New Roman" w:cs="Times New Roman"/>
          <w:b/>
          <w:color w:val="0D0D0D" w:themeColor="text1" w:themeTint="F2"/>
          <w:sz w:val="28"/>
          <w:szCs w:val="28"/>
          <w:lang w:val="uk-UA"/>
        </w:rPr>
        <w:t xml:space="preserve">РОЗДІЛ. </w:t>
      </w:r>
      <w:r w:rsidR="00652336" w:rsidRPr="00C46485">
        <w:rPr>
          <w:rFonts w:ascii="Times New Roman" w:hAnsi="Times New Roman" w:cs="Times New Roman"/>
          <w:b/>
          <w:color w:val="0D0D0D" w:themeColor="text1" w:themeTint="F2"/>
          <w:sz w:val="28"/>
          <w:szCs w:val="28"/>
          <w:lang w:val="uk-UA"/>
        </w:rPr>
        <w:t xml:space="preserve">ПЕРЕХІДНИЙ ВІК: ОСОБЛИВОСТІ СПІЛКУВАННЯ З ПІДЛІТКОМ </w:t>
      </w:r>
    </w:p>
    <w:p w:rsidR="00652336" w:rsidRPr="00C46485" w:rsidRDefault="00373750" w:rsidP="006A48A0">
      <w:pPr>
        <w:spacing w:line="360" w:lineRule="auto"/>
        <w:ind w:left="426"/>
        <w:contextualSpacing/>
        <w:jc w:val="both"/>
        <w:rPr>
          <w:rFonts w:ascii="Times New Roman" w:hAnsi="Times New Roman" w:cs="Times New Roman"/>
          <w:color w:val="0D0D0D" w:themeColor="text1" w:themeTint="F2"/>
          <w:sz w:val="28"/>
          <w:szCs w:val="28"/>
          <w:lang w:val="uk-UA"/>
        </w:rPr>
      </w:pPr>
      <w:r w:rsidRPr="00C46485">
        <w:rPr>
          <w:rFonts w:ascii="Times New Roman" w:hAnsi="Times New Roman" w:cs="Times New Roman"/>
          <w:color w:val="0D0D0D" w:themeColor="text1" w:themeTint="F2"/>
          <w:sz w:val="28"/>
          <w:szCs w:val="28"/>
          <w:lang w:val="uk-UA"/>
        </w:rPr>
        <w:t>1</w:t>
      </w:r>
      <w:r w:rsidR="00652336" w:rsidRPr="00C46485">
        <w:rPr>
          <w:rFonts w:ascii="Times New Roman" w:hAnsi="Times New Roman" w:cs="Times New Roman"/>
          <w:color w:val="0D0D0D" w:themeColor="text1" w:themeTint="F2"/>
          <w:sz w:val="28"/>
          <w:szCs w:val="28"/>
          <w:lang w:val="uk-UA"/>
        </w:rPr>
        <w:t xml:space="preserve">.1. Ідеальна модель сімейних стосунків з дитиною підліткового віку </w:t>
      </w:r>
    </w:p>
    <w:p w:rsidR="00652336" w:rsidRPr="00C46485" w:rsidRDefault="00373750" w:rsidP="006A48A0">
      <w:pPr>
        <w:spacing w:line="360" w:lineRule="auto"/>
        <w:ind w:left="426"/>
        <w:contextualSpacing/>
        <w:jc w:val="both"/>
        <w:rPr>
          <w:rFonts w:ascii="Times New Roman" w:hAnsi="Times New Roman" w:cs="Times New Roman"/>
          <w:color w:val="0D0D0D" w:themeColor="text1" w:themeTint="F2"/>
          <w:sz w:val="28"/>
          <w:szCs w:val="28"/>
          <w:lang w:val="uk-UA"/>
        </w:rPr>
      </w:pPr>
      <w:r w:rsidRPr="00C46485">
        <w:rPr>
          <w:rFonts w:ascii="Times New Roman" w:hAnsi="Times New Roman" w:cs="Times New Roman"/>
          <w:color w:val="0D0D0D" w:themeColor="text1" w:themeTint="F2"/>
          <w:sz w:val="28"/>
          <w:szCs w:val="28"/>
          <w:lang w:val="uk-UA"/>
        </w:rPr>
        <w:t>1</w:t>
      </w:r>
      <w:r w:rsidR="00652336" w:rsidRPr="00C46485">
        <w:rPr>
          <w:rFonts w:ascii="Times New Roman" w:hAnsi="Times New Roman" w:cs="Times New Roman"/>
          <w:color w:val="0D0D0D" w:themeColor="text1" w:themeTint="F2"/>
          <w:sz w:val="28"/>
          <w:szCs w:val="28"/>
          <w:lang w:val="uk-UA"/>
        </w:rPr>
        <w:t>.2.</w:t>
      </w:r>
      <w:r w:rsidR="00652336" w:rsidRPr="00C46485">
        <w:rPr>
          <w:rStyle w:val="translation-chunk"/>
          <w:rFonts w:ascii="Times New Roman" w:hAnsi="Times New Roman" w:cs="Times New Roman"/>
          <w:color w:val="0D0D0D" w:themeColor="text1" w:themeTint="F2"/>
          <w:sz w:val="28"/>
          <w:szCs w:val="28"/>
          <w:lang w:val="uk-UA"/>
        </w:rPr>
        <w:t xml:space="preserve"> Як спілкуватися з підлітком, щоб він довіряв Вам?</w:t>
      </w:r>
    </w:p>
    <w:p w:rsidR="00652336" w:rsidRPr="00C46485" w:rsidRDefault="007414F9" w:rsidP="006A48A0">
      <w:pPr>
        <w:spacing w:line="360" w:lineRule="auto"/>
        <w:contextualSpacing/>
        <w:jc w:val="both"/>
        <w:rPr>
          <w:rFonts w:ascii="Times New Roman" w:hAnsi="Times New Roman" w:cs="Times New Roman"/>
          <w:color w:val="0D0D0D" w:themeColor="text1" w:themeTint="F2"/>
          <w:sz w:val="28"/>
          <w:szCs w:val="28"/>
          <w:lang w:val="uk-UA"/>
        </w:rPr>
      </w:pPr>
      <w:r w:rsidRPr="00C46485">
        <w:rPr>
          <w:rFonts w:ascii="Times New Roman" w:hAnsi="Times New Roman" w:cs="Times New Roman"/>
          <w:b/>
          <w:color w:val="0D0D0D" w:themeColor="text1" w:themeTint="F2"/>
          <w:sz w:val="28"/>
          <w:szCs w:val="28"/>
          <w:lang w:val="uk-UA"/>
        </w:rPr>
        <w:t>2</w:t>
      </w:r>
      <w:r w:rsidR="00652336" w:rsidRPr="00C46485">
        <w:rPr>
          <w:rFonts w:ascii="Times New Roman" w:hAnsi="Times New Roman" w:cs="Times New Roman"/>
          <w:b/>
          <w:color w:val="0D0D0D" w:themeColor="text1" w:themeTint="F2"/>
          <w:sz w:val="28"/>
          <w:szCs w:val="28"/>
          <w:lang w:val="uk-UA"/>
        </w:rPr>
        <w:t xml:space="preserve"> РОЗДІЛ. </w:t>
      </w:r>
      <w:r w:rsidR="00C46485" w:rsidRPr="00C46485">
        <w:rPr>
          <w:rFonts w:ascii="Times New Roman" w:eastAsia="Times New Roman" w:hAnsi="Times New Roman" w:cs="Times New Roman"/>
          <w:b/>
          <w:color w:val="0D0D0D" w:themeColor="text1" w:themeTint="F2"/>
          <w:sz w:val="28"/>
          <w:szCs w:val="28"/>
          <w:lang w:val="uk-UA" w:eastAsia="ru-RU"/>
        </w:rPr>
        <w:t>ДИТИНА-ПІДЛІТОК: ПРАВИЛА ПОВЕДІНКИ ДЛЯ БАТЬКІВ</w:t>
      </w:r>
    </w:p>
    <w:p w:rsidR="00C847EE" w:rsidRPr="00C46485" w:rsidRDefault="00C847EE" w:rsidP="006A48A0">
      <w:pPr>
        <w:spacing w:line="360" w:lineRule="auto"/>
        <w:contextualSpacing/>
        <w:jc w:val="both"/>
        <w:rPr>
          <w:rFonts w:ascii="Times New Roman" w:hAnsi="Times New Roman" w:cs="Times New Roman"/>
          <w:b/>
          <w:color w:val="0D0D0D" w:themeColor="text1" w:themeTint="F2"/>
          <w:sz w:val="28"/>
          <w:szCs w:val="28"/>
          <w:lang w:val="uk-UA"/>
        </w:rPr>
      </w:pPr>
      <w:r w:rsidRPr="00C46485">
        <w:rPr>
          <w:rFonts w:ascii="Times New Roman" w:hAnsi="Times New Roman" w:cs="Times New Roman"/>
          <w:b/>
          <w:color w:val="0D0D0D" w:themeColor="text1" w:themeTint="F2"/>
          <w:sz w:val="28"/>
          <w:szCs w:val="28"/>
          <w:lang w:val="uk-UA"/>
        </w:rPr>
        <w:t xml:space="preserve">3 РОЗДІЛ. </w:t>
      </w:r>
      <w:r w:rsidR="00C46485" w:rsidRPr="00C46485">
        <w:rPr>
          <w:rFonts w:ascii="Times New Roman" w:hAnsi="Times New Roman" w:cs="Times New Roman"/>
          <w:b/>
          <w:color w:val="0D0D0D" w:themeColor="text1" w:themeTint="F2"/>
          <w:sz w:val="28"/>
          <w:szCs w:val="28"/>
          <w:lang w:val="uk-UA"/>
        </w:rPr>
        <w:t>ПАМ</w:t>
      </w:r>
      <w:r w:rsidR="00C46485" w:rsidRPr="00BD2BA0">
        <w:rPr>
          <w:rFonts w:ascii="Times New Roman" w:hAnsi="Times New Roman" w:cs="Times New Roman"/>
          <w:b/>
          <w:color w:val="0D0D0D" w:themeColor="text1" w:themeTint="F2"/>
          <w:sz w:val="28"/>
          <w:szCs w:val="28"/>
          <w:lang w:val="uk-UA"/>
        </w:rPr>
        <w:t>'</w:t>
      </w:r>
      <w:r w:rsidR="00C46485" w:rsidRPr="00C46485">
        <w:rPr>
          <w:rFonts w:ascii="Times New Roman" w:hAnsi="Times New Roman" w:cs="Times New Roman"/>
          <w:b/>
          <w:color w:val="0D0D0D" w:themeColor="text1" w:themeTint="F2"/>
          <w:sz w:val="28"/>
          <w:szCs w:val="28"/>
          <w:lang w:val="uk-UA"/>
        </w:rPr>
        <w:t>ЯТКА БАТЬКАМ ПІДЛІТКІВ</w:t>
      </w:r>
    </w:p>
    <w:p w:rsidR="00C847EE" w:rsidRPr="00C46485" w:rsidRDefault="00823FF8" w:rsidP="006A48A0">
      <w:pPr>
        <w:spacing w:line="360" w:lineRule="auto"/>
        <w:contextualSpacing/>
        <w:jc w:val="both"/>
        <w:rPr>
          <w:rFonts w:ascii="Times New Roman" w:hAnsi="Times New Roman" w:cs="Times New Roman"/>
          <w:color w:val="0D0D0D" w:themeColor="text1" w:themeTint="F2"/>
          <w:sz w:val="28"/>
          <w:szCs w:val="28"/>
          <w:lang w:val="uk-UA"/>
        </w:rPr>
      </w:pPr>
      <w:r w:rsidRPr="00C46485">
        <w:rPr>
          <w:rFonts w:ascii="Times New Roman" w:hAnsi="Times New Roman" w:cs="Times New Roman"/>
          <w:b/>
          <w:color w:val="0D0D0D" w:themeColor="text1" w:themeTint="F2"/>
          <w:sz w:val="28"/>
          <w:szCs w:val="28"/>
          <w:lang w:val="uk-UA"/>
        </w:rPr>
        <w:t>4</w:t>
      </w:r>
      <w:r w:rsidR="00C847EE" w:rsidRPr="00C46485">
        <w:rPr>
          <w:rFonts w:ascii="Times New Roman" w:hAnsi="Times New Roman" w:cs="Times New Roman"/>
          <w:b/>
          <w:color w:val="0D0D0D" w:themeColor="text1" w:themeTint="F2"/>
          <w:sz w:val="28"/>
          <w:szCs w:val="28"/>
          <w:lang w:val="uk-UA"/>
        </w:rPr>
        <w:t xml:space="preserve"> РОЗДІЛ. </w:t>
      </w:r>
      <w:r w:rsidR="00C46485" w:rsidRPr="00C46485">
        <w:rPr>
          <w:rFonts w:ascii="Times New Roman" w:hAnsi="Times New Roman" w:cs="Times New Roman"/>
          <w:b/>
          <w:color w:val="0D0D0D" w:themeColor="text1" w:themeTint="F2"/>
          <w:sz w:val="28"/>
          <w:szCs w:val="28"/>
          <w:lang w:val="uk-UA"/>
        </w:rPr>
        <w:t>ПРИЧИНИ ДИТЯЧОЇ НЕКЕРОВАНОСТІ.</w:t>
      </w:r>
    </w:p>
    <w:p w:rsidR="002E0AB3" w:rsidRPr="00C46485" w:rsidRDefault="00907CB5"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s="Times New Roman"/>
          <w:b/>
          <w:color w:val="0D0D0D" w:themeColor="text1" w:themeTint="F2"/>
          <w:sz w:val="28"/>
          <w:szCs w:val="28"/>
          <w:lang w:val="uk-UA"/>
        </w:rPr>
      </w:pPr>
      <w:r w:rsidRPr="00C46485">
        <w:rPr>
          <w:rFonts w:ascii="Times New Roman" w:hAnsi="Times New Roman" w:cs="Times New Roman"/>
          <w:b/>
          <w:color w:val="0D0D0D" w:themeColor="text1" w:themeTint="F2"/>
          <w:sz w:val="28"/>
          <w:szCs w:val="28"/>
          <w:lang w:val="uk-UA"/>
        </w:rPr>
        <w:t xml:space="preserve">5 РОЗДІЛ. </w:t>
      </w:r>
      <w:r w:rsidR="00C46485" w:rsidRPr="00C46485">
        <w:rPr>
          <w:rFonts w:ascii="Times New Roman" w:hAnsi="Times New Roman" w:cs="Times New Roman"/>
          <w:b/>
          <w:color w:val="0D0D0D" w:themeColor="text1" w:themeTint="F2"/>
          <w:sz w:val="28"/>
          <w:szCs w:val="28"/>
          <w:lang w:val="uk-UA"/>
        </w:rPr>
        <w:t>ПРИЧИНИ КОНФЛІТКНОСТІ ПІДЛІТКІВ.</w:t>
      </w:r>
    </w:p>
    <w:p w:rsidR="009056A8" w:rsidRPr="00C46485" w:rsidRDefault="00823FF8" w:rsidP="006A48A0">
      <w:pPr>
        <w:spacing w:line="360" w:lineRule="auto"/>
        <w:contextualSpacing/>
        <w:jc w:val="both"/>
        <w:rPr>
          <w:rFonts w:ascii="Times New Roman" w:hAnsi="Times New Roman" w:cs="Times New Roman"/>
          <w:color w:val="0D0D0D" w:themeColor="text1" w:themeTint="F2"/>
          <w:sz w:val="28"/>
          <w:szCs w:val="28"/>
          <w:lang w:val="uk-UA"/>
        </w:rPr>
      </w:pPr>
      <w:r w:rsidRPr="00C46485">
        <w:rPr>
          <w:rFonts w:ascii="Times New Roman" w:hAnsi="Times New Roman" w:cs="Times New Roman"/>
          <w:b/>
          <w:color w:val="0D0D0D" w:themeColor="text1" w:themeTint="F2"/>
          <w:sz w:val="28"/>
          <w:szCs w:val="28"/>
          <w:lang w:val="uk-UA"/>
        </w:rPr>
        <w:t>6</w:t>
      </w:r>
      <w:r w:rsidR="009056A8" w:rsidRPr="00C46485">
        <w:rPr>
          <w:rFonts w:ascii="Times New Roman" w:hAnsi="Times New Roman" w:cs="Times New Roman"/>
          <w:b/>
          <w:color w:val="0D0D0D" w:themeColor="text1" w:themeTint="F2"/>
          <w:sz w:val="28"/>
          <w:szCs w:val="28"/>
          <w:lang w:val="uk-UA"/>
        </w:rPr>
        <w:t xml:space="preserve"> РОЗДІЛ. </w:t>
      </w:r>
      <w:r w:rsidR="00C46485" w:rsidRPr="00C46485">
        <w:rPr>
          <w:rFonts w:ascii="Times New Roman" w:hAnsi="Times New Roman" w:cs="Times New Roman"/>
          <w:b/>
          <w:color w:val="0D0D0D" w:themeColor="text1" w:themeTint="F2"/>
          <w:sz w:val="28"/>
          <w:szCs w:val="28"/>
          <w:lang w:val="uk-UA"/>
        </w:rPr>
        <w:t>ЯК РОЗПІЗНАТИ, ЩО ДИТИНА БРЕШЕ?</w:t>
      </w:r>
    </w:p>
    <w:p w:rsidR="00E752D5" w:rsidRPr="00EC24E1" w:rsidRDefault="00E752D5" w:rsidP="006A48A0">
      <w:pPr>
        <w:spacing w:line="360" w:lineRule="auto"/>
        <w:contextualSpacing/>
        <w:jc w:val="both"/>
        <w:rPr>
          <w:rFonts w:ascii="Times New Roman" w:hAnsi="Times New Roman" w:cs="Times New Roman"/>
          <w:color w:val="0D0D0D" w:themeColor="text1" w:themeTint="F2"/>
          <w:sz w:val="28"/>
          <w:szCs w:val="28"/>
          <w:lang w:val="uk-UA"/>
        </w:rPr>
      </w:pPr>
      <w:r w:rsidRPr="00EC24E1">
        <w:rPr>
          <w:rFonts w:ascii="Times New Roman" w:hAnsi="Times New Roman" w:cs="Times New Roman"/>
          <w:color w:val="0D0D0D" w:themeColor="text1" w:themeTint="F2"/>
          <w:sz w:val="28"/>
          <w:szCs w:val="28"/>
          <w:lang w:val="uk-UA"/>
        </w:rPr>
        <w:t>РЕКОМЕНДОВАНА ЛІТЕРАТУРА ДЛЯ БАТЬКІВ</w:t>
      </w:r>
    </w:p>
    <w:p w:rsidR="009056A8" w:rsidRPr="00C46485" w:rsidRDefault="009056A8" w:rsidP="006A48A0">
      <w:pPr>
        <w:spacing w:line="360" w:lineRule="auto"/>
        <w:contextualSpacing/>
        <w:jc w:val="both"/>
        <w:rPr>
          <w:rFonts w:ascii="Times New Roman" w:hAnsi="Times New Roman" w:cs="Times New Roman"/>
          <w:color w:val="0D0D0D" w:themeColor="text1" w:themeTint="F2"/>
          <w:sz w:val="28"/>
          <w:szCs w:val="28"/>
          <w:lang w:val="uk-UA"/>
        </w:rPr>
      </w:pPr>
    </w:p>
    <w:p w:rsidR="009056A8" w:rsidRPr="003C0FC7" w:rsidRDefault="009056A8" w:rsidP="006A48A0">
      <w:pPr>
        <w:spacing w:line="360" w:lineRule="auto"/>
        <w:ind w:left="426"/>
        <w:contextualSpacing/>
        <w:jc w:val="both"/>
        <w:rPr>
          <w:rFonts w:ascii="Times New Roman" w:hAnsi="Times New Roman" w:cs="Times New Roman"/>
          <w:sz w:val="28"/>
          <w:szCs w:val="28"/>
          <w:lang w:val="uk-UA"/>
        </w:rPr>
      </w:pPr>
    </w:p>
    <w:p w:rsidR="009056A8" w:rsidRPr="003C0FC7" w:rsidRDefault="009056A8" w:rsidP="006A48A0">
      <w:pPr>
        <w:spacing w:line="360" w:lineRule="auto"/>
        <w:contextualSpacing/>
        <w:rPr>
          <w:rFonts w:ascii="Times New Roman" w:hAnsi="Times New Roman" w:cs="Times New Roman"/>
          <w:sz w:val="28"/>
          <w:szCs w:val="28"/>
          <w:lang w:val="uk-UA"/>
        </w:rPr>
      </w:pPr>
    </w:p>
    <w:p w:rsidR="009056A8" w:rsidRPr="003C0FC7" w:rsidRDefault="009056A8" w:rsidP="006A48A0">
      <w:pPr>
        <w:spacing w:line="360" w:lineRule="auto"/>
        <w:contextualSpacing/>
        <w:jc w:val="center"/>
        <w:rPr>
          <w:rFonts w:ascii="Times New Roman" w:hAnsi="Times New Roman" w:cs="Times New Roman"/>
          <w:b/>
          <w:sz w:val="28"/>
          <w:szCs w:val="28"/>
          <w:lang w:val="uk-UA"/>
        </w:rPr>
      </w:pPr>
    </w:p>
    <w:p w:rsidR="009056A8" w:rsidRPr="003C0FC7" w:rsidRDefault="009056A8" w:rsidP="006A48A0">
      <w:pPr>
        <w:spacing w:line="360" w:lineRule="auto"/>
        <w:contextualSpacing/>
        <w:jc w:val="center"/>
        <w:rPr>
          <w:rFonts w:ascii="Times New Roman" w:hAnsi="Times New Roman" w:cs="Times New Roman"/>
          <w:b/>
          <w:sz w:val="28"/>
          <w:szCs w:val="28"/>
          <w:lang w:val="uk-UA"/>
        </w:rPr>
      </w:pPr>
    </w:p>
    <w:p w:rsidR="009056A8" w:rsidRPr="003C0FC7" w:rsidRDefault="009056A8" w:rsidP="006A48A0">
      <w:pPr>
        <w:spacing w:line="360" w:lineRule="auto"/>
        <w:contextualSpacing/>
        <w:jc w:val="center"/>
        <w:rPr>
          <w:rFonts w:ascii="Times New Roman" w:hAnsi="Times New Roman" w:cs="Times New Roman"/>
          <w:b/>
          <w:sz w:val="28"/>
          <w:szCs w:val="28"/>
          <w:lang w:val="uk-UA"/>
        </w:rPr>
      </w:pPr>
    </w:p>
    <w:p w:rsidR="009056A8" w:rsidRDefault="009056A8" w:rsidP="006A48A0">
      <w:pPr>
        <w:spacing w:line="360" w:lineRule="auto"/>
        <w:contextualSpacing/>
        <w:jc w:val="center"/>
        <w:rPr>
          <w:rFonts w:ascii="Times New Roman" w:hAnsi="Times New Roman" w:cs="Times New Roman"/>
          <w:b/>
          <w:noProof/>
          <w:sz w:val="28"/>
          <w:szCs w:val="28"/>
          <w:lang w:val="uk-UA" w:eastAsia="ru-RU"/>
        </w:rPr>
      </w:pPr>
    </w:p>
    <w:p w:rsidR="00823FF8" w:rsidRDefault="00823FF8" w:rsidP="006A48A0">
      <w:pPr>
        <w:spacing w:line="360" w:lineRule="auto"/>
        <w:contextualSpacing/>
        <w:jc w:val="center"/>
        <w:rPr>
          <w:rFonts w:ascii="Times New Roman" w:hAnsi="Times New Roman" w:cs="Times New Roman"/>
          <w:b/>
          <w:noProof/>
          <w:sz w:val="28"/>
          <w:szCs w:val="28"/>
          <w:lang w:val="uk-UA" w:eastAsia="ru-RU"/>
        </w:rPr>
      </w:pPr>
    </w:p>
    <w:p w:rsidR="00823FF8" w:rsidRDefault="00823FF8" w:rsidP="006A48A0">
      <w:pPr>
        <w:spacing w:line="360" w:lineRule="auto"/>
        <w:contextualSpacing/>
        <w:jc w:val="center"/>
        <w:rPr>
          <w:rFonts w:ascii="Times New Roman" w:hAnsi="Times New Roman" w:cs="Times New Roman"/>
          <w:b/>
          <w:noProof/>
          <w:sz w:val="28"/>
          <w:szCs w:val="28"/>
          <w:lang w:val="uk-UA" w:eastAsia="ru-RU"/>
        </w:rPr>
      </w:pPr>
    </w:p>
    <w:p w:rsidR="00823FF8" w:rsidRDefault="00823FF8" w:rsidP="006A48A0">
      <w:pPr>
        <w:spacing w:line="360" w:lineRule="auto"/>
        <w:contextualSpacing/>
        <w:jc w:val="center"/>
        <w:rPr>
          <w:rFonts w:ascii="Times New Roman" w:hAnsi="Times New Roman" w:cs="Times New Roman"/>
          <w:b/>
          <w:noProof/>
          <w:sz w:val="28"/>
          <w:szCs w:val="28"/>
          <w:lang w:val="uk-UA" w:eastAsia="ru-RU"/>
        </w:rPr>
      </w:pPr>
    </w:p>
    <w:p w:rsidR="00823FF8" w:rsidRDefault="00823FF8" w:rsidP="006A48A0">
      <w:pPr>
        <w:spacing w:line="360" w:lineRule="auto"/>
        <w:contextualSpacing/>
        <w:jc w:val="center"/>
        <w:rPr>
          <w:rFonts w:ascii="Times New Roman" w:hAnsi="Times New Roman" w:cs="Times New Roman"/>
          <w:b/>
          <w:sz w:val="28"/>
          <w:szCs w:val="28"/>
          <w:lang w:val="uk-UA"/>
        </w:rPr>
      </w:pPr>
    </w:p>
    <w:p w:rsidR="00C46485" w:rsidRDefault="00C46485" w:rsidP="006A48A0">
      <w:pPr>
        <w:spacing w:line="360" w:lineRule="auto"/>
        <w:contextualSpacing/>
        <w:jc w:val="center"/>
        <w:rPr>
          <w:rFonts w:ascii="Times New Roman" w:hAnsi="Times New Roman" w:cs="Times New Roman"/>
          <w:b/>
          <w:sz w:val="28"/>
          <w:szCs w:val="28"/>
          <w:lang w:val="uk-UA"/>
        </w:rPr>
      </w:pPr>
    </w:p>
    <w:p w:rsidR="00C46485" w:rsidRPr="00823FF8" w:rsidRDefault="00C46485" w:rsidP="006A48A0">
      <w:pPr>
        <w:spacing w:line="360" w:lineRule="auto"/>
        <w:contextualSpacing/>
        <w:jc w:val="center"/>
        <w:rPr>
          <w:rFonts w:ascii="Times New Roman" w:hAnsi="Times New Roman" w:cs="Times New Roman"/>
          <w:b/>
          <w:sz w:val="28"/>
          <w:szCs w:val="28"/>
          <w:lang w:val="uk-UA"/>
        </w:rPr>
      </w:pPr>
    </w:p>
    <w:p w:rsidR="009056A8" w:rsidRDefault="005B3EA9" w:rsidP="006A48A0">
      <w:pPr>
        <w:spacing w:line="360" w:lineRule="auto"/>
        <w:jc w:val="both"/>
        <w:rPr>
          <w:rFonts w:ascii="Times New Roman" w:hAnsi="Times New Roman" w:cs="Times New Roman"/>
          <w:sz w:val="28"/>
          <w:szCs w:val="28"/>
          <w:lang w:val="uk-UA"/>
        </w:rPr>
      </w:pPr>
      <w:r>
        <w:rPr>
          <w:noProof/>
          <w:lang w:eastAsia="ru-RU"/>
        </w:rPr>
        <w:lastRenderedPageBreak/>
        <w:drawing>
          <wp:inline distT="0" distB="0" distL="0" distR="0">
            <wp:extent cx="6381750" cy="1477926"/>
            <wp:effectExtent l="19050" t="0" r="0" b="0"/>
            <wp:docPr id="62" name="Рисунок 62" descr="http://img-fotki.yandex.ru/get/6513/47407354.79c/0_f522b_4d29db2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fotki.yandex.ru/get/6513/47407354.79c/0_f522b_4d29db2e_orig.png"/>
                    <pic:cNvPicPr>
                      <a:picLocks noChangeAspect="1" noChangeArrowheads="1"/>
                    </pic:cNvPicPr>
                  </pic:nvPicPr>
                  <pic:blipFill>
                    <a:blip r:embed="rId9" cstate="print"/>
                    <a:srcRect/>
                    <a:stretch>
                      <a:fillRect/>
                    </a:stretch>
                  </pic:blipFill>
                  <pic:spPr bwMode="auto">
                    <a:xfrm>
                      <a:off x="0" y="0"/>
                      <a:ext cx="6394490" cy="1480876"/>
                    </a:xfrm>
                    <a:prstGeom prst="rect">
                      <a:avLst/>
                    </a:prstGeom>
                    <a:noFill/>
                    <a:ln w="9525">
                      <a:noFill/>
                      <a:miter lim="800000"/>
                      <a:headEnd/>
                      <a:tailEnd/>
                    </a:ln>
                  </pic:spPr>
                </pic:pic>
              </a:graphicData>
            </a:graphic>
          </wp:inline>
        </w:drawing>
      </w:r>
    </w:p>
    <w:p w:rsidR="007414F9" w:rsidRDefault="00AE2691"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71pt;height:77.25pt" adj="7200" fillcolor="black">
            <v:shadow color="#868686"/>
            <v:textpath style="font-family:&quot;Times New Roman&quot;;font-size:14pt;v-text-kern:t" trim="t" fitpath="t" string="   1 РОЗДІЛ. ПЕРЕХІДНИЙ ВІК: ОСОБЛИВОСТІ СПІЛКУВАННЯ З ПІДЛІТКОМ"/>
          </v:shape>
        </w:pic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Підлітковий</w:t>
      </w:r>
      <w:r w:rsidRPr="003C0FC7">
        <w:rPr>
          <w:rFonts w:ascii="Times New Roman" w:eastAsia="Times New Roman" w:hAnsi="Times New Roman" w:cs="Times New Roman"/>
          <w:sz w:val="28"/>
          <w:szCs w:val="28"/>
          <w:lang w:val="uk-UA" w:eastAsia="ru-RU"/>
        </w:rPr>
        <w:t xml:space="preserve"> вік називають по-різному: </w:t>
      </w:r>
      <w:r w:rsidRPr="003A285D">
        <w:rPr>
          <w:rFonts w:ascii="Times New Roman" w:eastAsia="Times New Roman" w:hAnsi="Times New Roman" w:cs="Times New Roman"/>
          <w:b/>
          <w:i/>
          <w:sz w:val="28"/>
          <w:szCs w:val="28"/>
          <w:lang w:val="uk-UA" w:eastAsia="ru-RU"/>
        </w:rPr>
        <w:t>«важким», «перехідним», «кризовим».</w:t>
      </w:r>
      <w:r w:rsidRPr="003C0FC7">
        <w:rPr>
          <w:rFonts w:ascii="Times New Roman" w:eastAsia="Times New Roman" w:hAnsi="Times New Roman" w:cs="Times New Roman"/>
          <w:sz w:val="28"/>
          <w:szCs w:val="28"/>
          <w:lang w:val="uk-UA" w:eastAsia="ru-RU"/>
        </w:rPr>
        <w:t xml:space="preserve"> Він дійсно різко відрізняється від інших етапів життя дитини. Підлітковий вік – це час інтенсивного, але нерівномірного розвитку. Різні системи організму розвиваються з різною швидкістю. Так, найчастіше кровоносна система не встигає за зростанням кісткової і м'язової. Такі ж значні відмінності існують і в психічному розвитку, в інтересах, розумової зрілості, рівні самостійності дітей, причому ці відмінності не виняток, а правило.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C0FC7">
        <w:rPr>
          <w:rFonts w:ascii="Times New Roman" w:eastAsia="Times New Roman" w:hAnsi="Times New Roman" w:cs="Times New Roman"/>
          <w:sz w:val="28"/>
          <w:szCs w:val="28"/>
          <w:lang w:val="uk-UA" w:eastAsia="ru-RU"/>
        </w:rPr>
        <w:t>Підліток може бути в одних відносинах вже дорослим, а в інших – ще зовсім</w:t>
      </w:r>
      <w:r>
        <w:rPr>
          <w:rFonts w:ascii="Times New Roman" w:eastAsia="Times New Roman" w:hAnsi="Times New Roman" w:cs="Times New Roman"/>
          <w:sz w:val="28"/>
          <w:szCs w:val="28"/>
          <w:lang w:val="uk-UA" w:eastAsia="ru-RU"/>
        </w:rPr>
        <w:t xml:space="preserve"> </w:t>
      </w:r>
      <w:r w:rsidRPr="003C0FC7">
        <w:rPr>
          <w:rFonts w:ascii="Times New Roman" w:eastAsia="Times New Roman" w:hAnsi="Times New Roman" w:cs="Times New Roman"/>
          <w:sz w:val="28"/>
          <w:szCs w:val="28"/>
          <w:lang w:val="uk-UA" w:eastAsia="ru-RU"/>
        </w:rPr>
        <w:t xml:space="preserve">дитиною. </w:t>
      </w:r>
      <w:r w:rsidRPr="003A285D">
        <w:rPr>
          <w:rFonts w:ascii="Times New Roman" w:eastAsia="Times New Roman" w:hAnsi="Times New Roman" w:cs="Times New Roman"/>
          <w:b/>
          <w:i/>
          <w:sz w:val="28"/>
          <w:szCs w:val="28"/>
          <w:lang w:val="uk-UA" w:eastAsia="ru-RU"/>
        </w:rPr>
        <w:t>Підлітковий вік</w:t>
      </w:r>
      <w:r w:rsidRPr="003C0FC7">
        <w:rPr>
          <w:rFonts w:ascii="Times New Roman" w:eastAsia="Times New Roman" w:hAnsi="Times New Roman" w:cs="Times New Roman"/>
          <w:sz w:val="28"/>
          <w:szCs w:val="28"/>
          <w:lang w:val="uk-UA" w:eastAsia="ru-RU"/>
        </w:rPr>
        <w:t xml:space="preserve"> – це вік допитливого розуму, жадібного прагнення до пізнання, вік кипучої енергії, бурхливої активності, ініціативності, спраги діяльності. Підліток часто вже ставить перед собою цілі, сам планує їх здійснення. Але недостатність волі позначається, зокрема, в тому, що, проявляючи наполегливість в одному виді діяльності, підліток може не виявляти її в інших видах. Поряд з цим підлітковий вік характеризується імпульсивністю. Часом підлітки спочатку зроблять, а потім подумають, хоча при цьому усвідомлюють, що слід було б вчинити навпаки. Підліток, як вже зазначалося, прагне бути і вважатися дорослим. Він всіляко протестує, коли його контролюють, карають, вимагають від нього слухняності, підпорядкування, не рахуючись з його бажаннями, інтересами, що призводить до конфліктів у сім'ї та школі. </w:t>
      </w:r>
    </w:p>
    <w:p w:rsidR="008D1AA9" w:rsidRPr="00C46485" w:rsidRDefault="007414F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sz w:val="28"/>
          <w:szCs w:val="28"/>
          <w:lang w:val="uk-UA" w:eastAsia="ru-RU"/>
        </w:rPr>
        <w:lastRenderedPageBreak/>
        <w:tab/>
      </w:r>
      <w:r w:rsidR="008D1AA9" w:rsidRPr="00C46485">
        <w:rPr>
          <w:rFonts w:ascii="Times New Roman" w:eastAsia="Times New Roman" w:hAnsi="Times New Roman" w:cs="Times New Roman"/>
          <w:color w:val="0D0D0D" w:themeColor="text1" w:themeTint="F2"/>
          <w:sz w:val="28"/>
          <w:szCs w:val="28"/>
          <w:lang w:val="uk-UA" w:eastAsia="ru-RU"/>
        </w:rPr>
        <w:t>Підлітковий вік завжди викликав інтерес у вчених і дослідників. Він є одним з кризових етапів у житті особистості, тобто таким, під час якого відбувається різка зміна світоглядних позицій, стереотипів мислення, життєвих принципів.</w:t>
      </w:r>
    </w:p>
    <w:p w:rsidR="008D1AA9" w:rsidRPr="00C46485" w:rsidRDefault="00BD2BA0"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0D0D0D" w:themeColor="text1" w:themeTint="F2"/>
          <w:sz w:val="28"/>
          <w:szCs w:val="28"/>
          <w:lang w:val="uk-UA" w:eastAsia="ru-RU"/>
        </w:rPr>
      </w:pPr>
      <w:r>
        <w:rPr>
          <w:rFonts w:ascii="Times New Roman" w:eastAsia="Times New Roman" w:hAnsi="Times New Roman" w:cs="Times New Roman"/>
          <w:color w:val="0D0D0D" w:themeColor="text1" w:themeTint="F2"/>
          <w:sz w:val="28"/>
          <w:szCs w:val="28"/>
          <w:lang w:val="uk-UA" w:eastAsia="ru-RU"/>
        </w:rPr>
        <w:t xml:space="preserve">            </w:t>
      </w:r>
      <w:r w:rsidR="008D1AA9" w:rsidRPr="00C46485">
        <w:rPr>
          <w:rFonts w:ascii="Times New Roman" w:eastAsia="Times New Roman" w:hAnsi="Times New Roman" w:cs="Times New Roman"/>
          <w:color w:val="0D0D0D" w:themeColor="text1" w:themeTint="F2"/>
          <w:sz w:val="28"/>
          <w:szCs w:val="28"/>
          <w:lang w:val="uk-UA" w:eastAsia="ru-RU"/>
        </w:rPr>
        <w:t xml:space="preserve">Чим же характеризується підлітковий вік? З 11-12 років починається статевий розвиток та неузгодженість в активації ЦНС та ендокринної системи. Вченими доведено, що саме фізіологічні показники, а не поганий характер є причиною поганої працездатності, неврівноваженості. Через гормональні зміни, почуття підлітків загострюються, рішення вони приймають швидко – їм просто бракує часу їх обдумати. Тому підлітки потребують правильної організації діяльності, режиму дня, а пригадайте як було з першачками – таж вразливість і той же режим. </w:t>
      </w:r>
    </w:p>
    <w:p w:rsidR="008D1AA9" w:rsidRPr="00C46485"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ab/>
        <w:t xml:space="preserve">Важливе місце у житті дітей займає школа. Що необхідно для того, щоб дитина гарно навчалась? Мотивація! Але альтруїзм характерний для дітей початкових класів уже зник, а інтерес пов’язаний з майбутнім професійним шляхом ще не з’явився. Тому цікавість до навчання у цьому віці спадає. Найчастіше діти не вбачають в цьому жодної проблеми, тому скільки ви не говоріть, вони особливо на це й не зважають. Змінюється мотиви спілкування з учителями. Якщо молодші школярі прагнуть отримати від учителя похвалу за навчання, заохочення, то для підліткового віку стає важливим особистісне спілкування з педагогом. З’являється критична оцінка того чи іншого учителя, методів його викладання. І улюбленими, як правило, стають ті предмети, викладачі яких зуміли заслужити авторитет у своїх учнів.  Крім того змінюються авторитети особистості. Якщо для молодшого школяра авторитетом є перша учителька, взагалі авторитетом є дорослий, то у підлітка авторитет дорослого змінюється авторитетом особистості. І кому пощастить стати такою особистістю... </w:t>
      </w:r>
    </w:p>
    <w:p w:rsidR="008D1AA9" w:rsidRPr="00C46485"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ab/>
        <w:t xml:space="preserve">Вплив батьків обмежується гаслом: „Я вже не маленький”, власна сім’я та її члени піддаються критичній оцінці Коло знайомих розширюється і у підлітка з’являється можливість порівняти стосунки у родинах своїх товаришів </w:t>
      </w:r>
      <w:r w:rsidRPr="00C46485">
        <w:rPr>
          <w:rFonts w:ascii="Times New Roman" w:eastAsia="Times New Roman" w:hAnsi="Times New Roman" w:cs="Times New Roman"/>
          <w:color w:val="0D0D0D" w:themeColor="text1" w:themeTint="F2"/>
          <w:sz w:val="28"/>
          <w:szCs w:val="28"/>
          <w:lang w:val="uk-UA" w:eastAsia="ru-RU"/>
        </w:rPr>
        <w:lastRenderedPageBreak/>
        <w:t>та у власній. А такі риси сімейних стосунків  як щирість, доброзичливість, турботливість, гармонія у почуттях, вірність власним переконанням, чуйність цінуються людиною у будь-якому віці. Тому якщо у родині дитини переважатимуть позитивні стосунки, то, напевно,  саме її члени будуть для неї авторитетними. А що дає нам авторитет - можливість впливу і контролю. Вплив і контроль - слова гучні, і краще їх нашим дітям від нас не чути. Але ми батьки і все одно будемо прагнути це робити. Питання в тому – яким чином?</w:t>
      </w:r>
    </w:p>
    <w:p w:rsidR="008D1AA9" w:rsidRPr="00C46485"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Спробуйте розпочати з:</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відвертого, щирого спілкування;</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терпіння – не перебивайте дитину під час ваших розмов, і не „витягуйте” з неї слова;</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частіше дивіться дитині у вічі;</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не намагайтесь навчити чомусь, якщо ви в цей час роздратовані, спочатку „охолоньте”;</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будьте щирими перед своїми дітьми, нещирість вони завжди відчувають;</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діляться з дитиною власними переживаннями, проблемами;</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радьтесь з дитиною;</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не порівнюйте власну дитину з чужими дітьми;</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допускайте можливість робити помилки та самостійно виправляти їх;</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довіряйте дитині;</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не оцінюйте;</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не відмовляйте у спілкуванні чи допомозі;</w:t>
      </w:r>
    </w:p>
    <w:p w:rsidR="008D1AA9" w:rsidRPr="00C46485" w:rsidRDefault="008D1AA9" w:rsidP="008D1AA9">
      <w:pPr>
        <w:pStyle w:val="a3"/>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D0D0D" w:themeColor="text1" w:themeTint="F2"/>
          <w:sz w:val="28"/>
          <w:szCs w:val="28"/>
          <w:lang w:val="uk-UA" w:eastAsia="ru-RU"/>
        </w:rPr>
      </w:pPr>
      <w:r w:rsidRPr="00C46485">
        <w:rPr>
          <w:rFonts w:ascii="Times New Roman" w:eastAsia="Times New Roman" w:hAnsi="Times New Roman" w:cs="Times New Roman"/>
          <w:color w:val="0D0D0D" w:themeColor="text1" w:themeTint="F2"/>
          <w:sz w:val="28"/>
          <w:szCs w:val="28"/>
          <w:lang w:val="uk-UA" w:eastAsia="ru-RU"/>
        </w:rPr>
        <w:t>ЛЮБІТЬ своїх дітей і вони віддячать вам тим же.</w:t>
      </w:r>
    </w:p>
    <w:p w:rsidR="007414F9" w:rsidRPr="003A285D"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b/>
          <w:sz w:val="28"/>
          <w:szCs w:val="28"/>
          <w:lang w:val="uk-UA" w:eastAsia="ru-RU"/>
        </w:rPr>
      </w:pPr>
      <w:r w:rsidRPr="003A285D">
        <w:rPr>
          <w:rFonts w:ascii="Times New Roman" w:eastAsia="Times New Roman" w:hAnsi="Times New Roman" w:cs="Times New Roman"/>
          <w:b/>
          <w:sz w:val="28"/>
          <w:szCs w:val="28"/>
          <w:lang w:val="uk-UA" w:eastAsia="ru-RU"/>
        </w:rPr>
        <w:t xml:space="preserve">Які психологічні особливості підлітків роблять цей вік особливо небезпечним?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A285D">
        <w:rPr>
          <w:rFonts w:ascii="Times New Roman" w:eastAsia="Times New Roman" w:hAnsi="Times New Roman" w:cs="Times New Roman"/>
          <w:b/>
          <w:sz w:val="28"/>
          <w:szCs w:val="28"/>
          <w:lang w:val="uk-UA" w:eastAsia="ru-RU"/>
        </w:rPr>
        <w:t>Нерівномірність фізичного розвитку</w:t>
      </w:r>
      <w:r w:rsidRPr="003C0FC7">
        <w:rPr>
          <w:rFonts w:ascii="Times New Roman" w:eastAsia="Times New Roman" w:hAnsi="Times New Roman" w:cs="Times New Roman"/>
          <w:sz w:val="28"/>
          <w:szCs w:val="28"/>
          <w:lang w:val="uk-UA" w:eastAsia="ru-RU"/>
        </w:rPr>
        <w:t xml:space="preserve"> позначається на спільній діяльності. Часто в цьому віці діти скаржаться на головні болі, запаморочення, швидку втомлюваність. Це, як правило, не симуляція, а прояви особливостей розвитку. У цей період організм особливо вразливий і чутливий до зовнішніх впливів. Тому дуже важливо створювати для підлітків щадний режим, стежити, </w:t>
      </w:r>
      <w:r w:rsidRPr="003C0FC7">
        <w:rPr>
          <w:rFonts w:ascii="Times New Roman" w:eastAsia="Times New Roman" w:hAnsi="Times New Roman" w:cs="Times New Roman"/>
          <w:sz w:val="28"/>
          <w:szCs w:val="28"/>
          <w:lang w:val="uk-UA" w:eastAsia="ru-RU"/>
        </w:rPr>
        <w:lastRenderedPageBreak/>
        <w:t xml:space="preserve">щоб вони достатньо спали, відпочивали, гуляли. </w:t>
      </w:r>
      <w:r>
        <w:rPr>
          <w:rFonts w:ascii="Times New Roman" w:eastAsia="Times New Roman" w:hAnsi="Times New Roman" w:cs="Times New Roman"/>
          <w:sz w:val="28"/>
          <w:szCs w:val="28"/>
          <w:lang w:val="uk-UA" w:eastAsia="ru-RU"/>
        </w:rPr>
        <w:tab/>
      </w:r>
      <w:r w:rsidRPr="003C0FC7">
        <w:rPr>
          <w:rFonts w:ascii="Times New Roman" w:eastAsia="Times New Roman" w:hAnsi="Times New Roman" w:cs="Times New Roman"/>
          <w:sz w:val="28"/>
          <w:szCs w:val="28"/>
          <w:lang w:val="uk-UA" w:eastAsia="ru-RU"/>
        </w:rPr>
        <w:t xml:space="preserve">Психічна організація підлітка дуже нестабільна, причому на всіх рівнях: емоцій, почуттів, інтелекту. Це і крайня нестійкість самооцінки і при цьому максималізм; і зниження настрою, тривожність, легко виникають страхи. Підлітки часто бувають вразливими і в той же час грубими, тонко переживають і одночасно нестриманими. Часто нам доводиться чути від наших дітей образливі або несправедливі висловлювання. Але, як правило, ці висловлювання викликані не стільки їх дійсним ставленням до нас, скільки ситуативним емоційним станом. Нам, дорослим, важливо розуміти, що підлітки не завжди можуть себе контролювати. Незважаючи на все своє прагнення до дорослості, вони ще недостатньо зрілі для цього і мають потребу в керівництві з боку дорослих.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A285D">
        <w:rPr>
          <w:rFonts w:ascii="Times New Roman" w:eastAsia="Times New Roman" w:hAnsi="Times New Roman" w:cs="Times New Roman"/>
          <w:b/>
          <w:sz w:val="28"/>
          <w:szCs w:val="28"/>
          <w:lang w:val="uk-UA" w:eastAsia="ru-RU"/>
        </w:rPr>
        <w:t>У підлітковому віці з особливою гостротою постає проблема балансу підтримки та контролю</w:t>
      </w:r>
      <w:r w:rsidRPr="003C0FC7">
        <w:rPr>
          <w:rFonts w:ascii="Times New Roman" w:eastAsia="Times New Roman" w:hAnsi="Times New Roman" w:cs="Times New Roman"/>
          <w:sz w:val="28"/>
          <w:szCs w:val="28"/>
          <w:lang w:val="uk-UA" w:eastAsia="ru-RU"/>
        </w:rPr>
        <w:t>. Часто підлітки активно повстають проти контролю і керівництва з боку дорослих, відстоюючи право на самостійність. Але отроцтво – це ще не той час, коли діти можуть зовсім обходитися без батьківського контролю, просто потрібно змінити співвідношення цього контролю. До речі, самі діти, що б вони не заявляли в момент конфлікту, теж активно потребують допомоги дорослих. Відсутність уваги до св</w:t>
      </w:r>
      <w:r>
        <w:rPr>
          <w:rFonts w:ascii="Times New Roman" w:eastAsia="Times New Roman" w:hAnsi="Times New Roman" w:cs="Times New Roman"/>
          <w:sz w:val="28"/>
          <w:szCs w:val="28"/>
          <w:lang w:val="uk-UA" w:eastAsia="ru-RU"/>
        </w:rPr>
        <w:t>ого життя вони вважають проявом</w:t>
      </w:r>
      <w:r w:rsidRPr="003C0FC7">
        <w:rPr>
          <w:rFonts w:ascii="Times New Roman" w:eastAsia="Times New Roman" w:hAnsi="Times New Roman" w:cs="Times New Roman"/>
          <w:sz w:val="28"/>
          <w:szCs w:val="28"/>
          <w:lang w:val="uk-UA" w:eastAsia="ru-RU"/>
        </w:rPr>
        <w:t xml:space="preserve"> байдужості. Тому дуже важливо, щоб дорослі, допомогли підліткам справитися з внутрішніми конфліктами.</w:t>
      </w:r>
    </w:p>
    <w:p w:rsidR="007414F9" w:rsidRPr="00925BDF"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ab/>
      </w:r>
      <w:r w:rsidRPr="003C0FC7">
        <w:rPr>
          <w:rFonts w:ascii="Times New Roman" w:eastAsia="Times New Roman" w:hAnsi="Times New Roman" w:cs="Times New Roman"/>
          <w:sz w:val="28"/>
          <w:szCs w:val="28"/>
          <w:lang w:val="uk-UA" w:eastAsia="ru-RU"/>
        </w:rPr>
        <w:t xml:space="preserve"> </w:t>
      </w:r>
      <w:r w:rsidRPr="00925BDF">
        <w:rPr>
          <w:rFonts w:ascii="Times New Roman" w:eastAsia="Times New Roman" w:hAnsi="Times New Roman" w:cs="Times New Roman"/>
          <w:b/>
          <w:sz w:val="28"/>
          <w:szCs w:val="28"/>
          <w:lang w:val="uk-UA" w:eastAsia="ru-RU"/>
        </w:rPr>
        <w:t xml:space="preserve">Яким чином можна шукати баланс контролю і самостійності?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C0FC7">
        <w:rPr>
          <w:rFonts w:ascii="Times New Roman" w:eastAsia="Times New Roman" w:hAnsi="Times New Roman" w:cs="Times New Roman"/>
          <w:sz w:val="28"/>
          <w:szCs w:val="28"/>
          <w:lang w:val="uk-UA" w:eastAsia="ru-RU"/>
        </w:rPr>
        <w:t xml:space="preserve">Коли дитина досягає підліткового віку, можна розділити всі пропоновані до нього вимоги на три умовні групи.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925BDF">
        <w:rPr>
          <w:rFonts w:ascii="Times New Roman" w:eastAsia="Times New Roman" w:hAnsi="Times New Roman" w:cs="Times New Roman"/>
          <w:b/>
          <w:sz w:val="28"/>
          <w:szCs w:val="28"/>
          <w:lang w:val="uk-UA" w:eastAsia="ru-RU"/>
        </w:rPr>
        <w:t xml:space="preserve">До першої групи </w:t>
      </w:r>
      <w:r w:rsidRPr="00925BDF">
        <w:rPr>
          <w:rFonts w:ascii="Times New Roman" w:eastAsia="Times New Roman" w:hAnsi="Times New Roman" w:cs="Times New Roman"/>
          <w:sz w:val="28"/>
          <w:szCs w:val="28"/>
          <w:lang w:val="uk-UA" w:eastAsia="ru-RU"/>
        </w:rPr>
        <w:t>належать вимоги</w:t>
      </w:r>
      <w:r w:rsidRPr="003C0FC7">
        <w:rPr>
          <w:rFonts w:ascii="Times New Roman" w:eastAsia="Times New Roman" w:hAnsi="Times New Roman" w:cs="Times New Roman"/>
          <w:sz w:val="28"/>
          <w:szCs w:val="28"/>
          <w:lang w:val="uk-UA" w:eastAsia="ru-RU"/>
        </w:rPr>
        <w:t>, виконання яких не обговорюється (повертатися додому до певного часу, дзвонити, коли затримуєшся).</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925BDF">
        <w:rPr>
          <w:rFonts w:ascii="Times New Roman" w:eastAsia="Times New Roman" w:hAnsi="Times New Roman" w:cs="Times New Roman"/>
          <w:b/>
          <w:sz w:val="28"/>
          <w:szCs w:val="28"/>
          <w:lang w:val="uk-UA" w:eastAsia="ru-RU"/>
        </w:rPr>
        <w:t>До другої групи</w:t>
      </w:r>
      <w:r w:rsidRPr="003C0FC7">
        <w:rPr>
          <w:rFonts w:ascii="Times New Roman" w:eastAsia="Times New Roman" w:hAnsi="Times New Roman" w:cs="Times New Roman"/>
          <w:sz w:val="28"/>
          <w:szCs w:val="28"/>
          <w:lang w:val="uk-UA" w:eastAsia="ru-RU"/>
        </w:rPr>
        <w:t xml:space="preserve"> належать вимоги, варіанти, виконання яких ми як батьки готові обговорити з підлітком (скільки часу проводити за комп'ютером, як планувати вільний час).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ab/>
      </w:r>
      <w:r w:rsidRPr="00925BDF">
        <w:rPr>
          <w:rFonts w:ascii="Times New Roman" w:eastAsia="Times New Roman" w:hAnsi="Times New Roman" w:cs="Times New Roman"/>
          <w:b/>
          <w:sz w:val="28"/>
          <w:szCs w:val="28"/>
          <w:lang w:val="uk-UA" w:eastAsia="ru-RU"/>
        </w:rPr>
        <w:t>До третьої групи</w:t>
      </w:r>
      <w:r w:rsidRPr="003C0FC7">
        <w:rPr>
          <w:rFonts w:ascii="Times New Roman" w:eastAsia="Times New Roman" w:hAnsi="Times New Roman" w:cs="Times New Roman"/>
          <w:sz w:val="28"/>
          <w:szCs w:val="28"/>
          <w:lang w:val="uk-UA" w:eastAsia="ru-RU"/>
        </w:rPr>
        <w:t xml:space="preserve"> відноситься те, що дитина вирішує самостійно, але ви готові надати йому допомогу підтримкою чи порадою, якщо буде потрібно ( з ким дружити, які відвідувати гуртки).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C0FC7">
        <w:rPr>
          <w:rFonts w:ascii="Times New Roman" w:eastAsia="Times New Roman" w:hAnsi="Times New Roman" w:cs="Times New Roman"/>
          <w:sz w:val="28"/>
          <w:szCs w:val="28"/>
          <w:lang w:val="uk-UA" w:eastAsia="ru-RU"/>
        </w:rPr>
        <w:t xml:space="preserve">Ці групи вимог необхідно обговорити з дитиною. Зробити це можна приблизно в такій формі: «Тепер ти вже дорослий і багато речей можеш вирішувати сам. Наприклад, мені здається, що ти здатний сам вирішувати, які гуртки відвідувати. У деяких випадках я готова обговорювати з тобою варіант. Наприклад, як ти вважаєш, скільки часу ти можеш проводити за комп'ютером? Але є деякі правила життя в будинку, які тобі доведеться дотримуватися, поки ти живеш з нами. Наприклад, це стосується часу повернення додому».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3C0FC7">
        <w:rPr>
          <w:rFonts w:ascii="Times New Roman" w:eastAsia="Times New Roman" w:hAnsi="Times New Roman" w:cs="Times New Roman"/>
          <w:sz w:val="28"/>
          <w:szCs w:val="28"/>
          <w:lang w:val="uk-UA" w:eastAsia="ru-RU"/>
        </w:rPr>
        <w:t xml:space="preserve">Поступово деякі вимоги можуть переходити з однієї групи в іншу: скажімо, коли Ви впевнені в тому, що Ваша дитина здатна самостійно планувати виконання уроків, контроль можна передати йому. Чималу трудність доставляють нам часті перепади настрою і емоційні зриви у підлітків. Згадаймо той час, коли діти були зовсім маленькими, коли вони тільки навчилися ходити. Нам доводилося ховати від них гострі предмети, замикати ящики і т. п. Ми ставилися до цього з розумінням, усвідомлюючи, що ці труднощі тимчасові. А коли діти досягають підліткового віку, нам все важче поблажливо ставитися до тих чи інших примх і випадів. Нам здається, що вони вже досить дорослі, а їхні вчинки – цілком осмислені. Насправді дуже часто підлітки, подібно маленьким дітям, надходять під впливом не осмислених мотивів, а миттєвих емоційних станів. Тому дуже важливо не обговорювати з ними їх поведінку або їх висловлювання у тих ситуаціях, коли підлітки порушені, засмучені, роздратовані. Краще перенести розмову на той час, коли діти заспокояться. Крім того, в деяких ситуаціях необхідно враховувати їх нестабільний стан і робити це знижку, реагуючи на ті чи інші слова і вчинки. </w:t>
      </w:r>
    </w:p>
    <w:p w:rsidR="007414F9" w:rsidRDefault="007414F9"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Виникаюче</w:t>
      </w:r>
      <w:r w:rsidRPr="003C0FC7">
        <w:rPr>
          <w:rFonts w:ascii="Times New Roman" w:eastAsia="Times New Roman" w:hAnsi="Times New Roman" w:cs="Times New Roman"/>
          <w:sz w:val="28"/>
          <w:szCs w:val="28"/>
          <w:lang w:val="uk-UA" w:eastAsia="ru-RU"/>
        </w:rPr>
        <w:t xml:space="preserve"> у підлітків почуття дорослості теж вимагає до себе особливого ставлення. З одного боку, дуже важливо підтримувати у них відчуття компетентності, незалежності, значущості. Це можна зробити різними способами. Нап</w:t>
      </w:r>
      <w:r>
        <w:rPr>
          <w:rFonts w:ascii="Times New Roman" w:eastAsia="Times New Roman" w:hAnsi="Times New Roman" w:cs="Times New Roman"/>
          <w:sz w:val="28"/>
          <w:szCs w:val="28"/>
          <w:lang w:val="uk-UA" w:eastAsia="ru-RU"/>
        </w:rPr>
        <w:t>риклад, питати їх думку або пораду</w:t>
      </w:r>
      <w:r w:rsidRPr="003C0FC7">
        <w:rPr>
          <w:rFonts w:ascii="Times New Roman" w:eastAsia="Times New Roman" w:hAnsi="Times New Roman" w:cs="Times New Roman"/>
          <w:sz w:val="28"/>
          <w:szCs w:val="28"/>
          <w:lang w:val="uk-UA" w:eastAsia="ru-RU"/>
        </w:rPr>
        <w:t xml:space="preserve"> з того чи іншого питання </w:t>
      </w:r>
      <w:r w:rsidRPr="003C0FC7">
        <w:rPr>
          <w:rFonts w:ascii="Times New Roman" w:eastAsia="Times New Roman" w:hAnsi="Times New Roman" w:cs="Times New Roman"/>
          <w:sz w:val="28"/>
          <w:szCs w:val="28"/>
          <w:lang w:val="uk-UA" w:eastAsia="ru-RU"/>
        </w:rPr>
        <w:lastRenderedPageBreak/>
        <w:t xml:space="preserve">життя сім'ї. Якщо рішення було прийнято на підставі думки підлітка і виявилося вдалим, необхідно привселюдно підкреслити цей факт. Якщо підлітку здається, що з ним рахуються, його думка має значення для дорослих, це, з одного боку, допомагає підтримувати його самооцінку, а з іншого – полегшує контакт з ним. </w:t>
      </w:r>
    </w:p>
    <w:p w:rsidR="004E3C98" w:rsidRPr="004E3C98" w:rsidRDefault="00BD2BA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E3C98" w:rsidRPr="004E3C98">
        <w:rPr>
          <w:rFonts w:ascii="Times New Roman" w:eastAsia="Times New Roman" w:hAnsi="Times New Roman" w:cs="Times New Roman"/>
          <w:sz w:val="28"/>
          <w:szCs w:val="28"/>
          <w:lang w:val="uk-UA" w:eastAsia="ru-RU"/>
        </w:rPr>
        <w:t>Від народження діти прагнуть довіряти батькам, відчувати свою значущість та корисність, відчувати батьківську підтримку та схвалення. Прагнення ці з віком не зникають, а навпаки – можуть зростати, досягаючи свого піку у підлітковому віці. Якщо у цей період дитина відчуває, що не може поділитись своїми думками, переживаннями, сподіваннями, сумнівами з рідними, вона стане звертатись з ними до однолітків. Часто “пусті” розмови між підлітками, їх нескінченні “тусовки”, що нерідко набувають асоціального характеру, дратують батьків. Хоча, усе це – просто пошук розуміння, підтримки, самоствердження, яких дитина не отримує в сім’ї.</w:t>
      </w:r>
    </w:p>
    <w:p w:rsidR="004E3C98" w:rsidRDefault="004E3C98"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3E2280" w:rsidRPr="004E3C98" w:rsidRDefault="003E2280" w:rsidP="004E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p>
    <w:p w:rsidR="007414F9" w:rsidRPr="003C0FC7" w:rsidRDefault="007414F9" w:rsidP="006A48A0">
      <w:pPr>
        <w:pStyle w:val="HTML"/>
        <w:spacing w:line="360" w:lineRule="auto"/>
        <w:contextualSpacing/>
        <w:jc w:val="both"/>
        <w:rPr>
          <w:rStyle w:val="translation-chunk"/>
          <w:rFonts w:ascii="Times New Roman" w:hAnsi="Times New Roman" w:cs="Times New Roman"/>
          <w:b/>
          <w:sz w:val="28"/>
          <w:szCs w:val="28"/>
          <w:lang w:val="uk-UA"/>
        </w:rPr>
      </w:pPr>
      <w:r>
        <w:rPr>
          <w:rStyle w:val="translation-chunk"/>
          <w:rFonts w:ascii="Times New Roman" w:hAnsi="Times New Roman" w:cs="Times New Roman"/>
          <w:b/>
          <w:sz w:val="28"/>
          <w:szCs w:val="28"/>
          <w:lang w:val="uk-UA"/>
        </w:rPr>
        <w:lastRenderedPageBreak/>
        <w:t>1</w:t>
      </w:r>
      <w:r w:rsidRPr="003C0FC7">
        <w:rPr>
          <w:rStyle w:val="translation-chunk"/>
          <w:rFonts w:ascii="Times New Roman" w:hAnsi="Times New Roman" w:cs="Times New Roman"/>
          <w:b/>
          <w:sz w:val="28"/>
          <w:szCs w:val="28"/>
          <w:lang w:val="uk-UA"/>
        </w:rPr>
        <w:t>.1. Ідеальна модель сімейних відносин з дитиною підліткового віку:</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всі члени родини, включаючи дитину, рівноправні;</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кожен може і вміє висловлювати словами ті почуття, позитивні та негативні, які він відчуває. Всі почуття приймаються;</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батьки радяться зі своїми дітьми. Сімейний рада має тільки дорадчий голос. Кожен має право прийняти або не прийняти його;</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члени сім'ї не дають негативні оцінки один одному, а лише вислуховують один одного, намагаючись зрозуміти його почуття;</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не узагальнюють минуле, неприємне;</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розповідають про себе, про своє життя, свої труднощі;</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хвалять добрі справи і вчинки;</w:t>
      </w:r>
    </w:p>
    <w:p w:rsidR="007414F9" w:rsidRPr="003C0FC7" w:rsidRDefault="007414F9" w:rsidP="006A48A0">
      <w:pPr>
        <w:pStyle w:val="HTML"/>
        <w:numPr>
          <w:ilvl w:val="1"/>
          <w:numId w:val="6"/>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в сім'ї панує довіра, повага, терпляча любов, увагу до світу переживання іншого, відбуваються душевні розмови на будь-які теми.</w:t>
      </w:r>
    </w:p>
    <w:p w:rsidR="007414F9" w:rsidRPr="003C0FC7" w:rsidRDefault="007414F9" w:rsidP="006A48A0">
      <w:pPr>
        <w:pStyle w:val="HTML"/>
        <w:spacing w:line="360" w:lineRule="auto"/>
        <w:contextualSpacing/>
        <w:jc w:val="both"/>
        <w:rPr>
          <w:rStyle w:val="translation-chunk"/>
          <w:rFonts w:ascii="Times New Roman" w:hAnsi="Times New Roman" w:cs="Times New Roman"/>
          <w:sz w:val="28"/>
          <w:szCs w:val="28"/>
          <w:lang w:val="uk-UA"/>
        </w:rPr>
      </w:pPr>
      <w:r>
        <w:rPr>
          <w:rStyle w:val="translation-chunk"/>
          <w:rFonts w:ascii="Times New Roman" w:hAnsi="Times New Roman" w:cs="Times New Roman"/>
          <w:sz w:val="28"/>
          <w:szCs w:val="28"/>
          <w:lang w:val="uk-UA"/>
        </w:rPr>
        <w:tab/>
      </w:r>
      <w:r w:rsidRPr="003C0FC7">
        <w:rPr>
          <w:rStyle w:val="translation-chunk"/>
          <w:rFonts w:ascii="Times New Roman" w:hAnsi="Times New Roman" w:cs="Times New Roman"/>
          <w:sz w:val="28"/>
          <w:szCs w:val="28"/>
          <w:lang w:val="uk-UA"/>
        </w:rPr>
        <w:t>Наявність цих моментів в сім'ї дозволяє уникати багатьох криз підліткового віку:</w:t>
      </w:r>
    </w:p>
    <w:p w:rsidR="007414F9" w:rsidRPr="003C0FC7" w:rsidRDefault="007414F9" w:rsidP="006A48A0">
      <w:pPr>
        <w:pStyle w:val="HTML"/>
        <w:numPr>
          <w:ilvl w:val="1"/>
          <w:numId w:val="7"/>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 xml:space="preserve">дитині не доводиться боротися за самостійність і доводити свою дорослість; </w:t>
      </w:r>
    </w:p>
    <w:p w:rsidR="007414F9" w:rsidRPr="003C0FC7" w:rsidRDefault="007414F9" w:rsidP="006A48A0">
      <w:pPr>
        <w:pStyle w:val="HTML"/>
        <w:numPr>
          <w:ilvl w:val="1"/>
          <w:numId w:val="7"/>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дитині не треба грубити батькам, оскільки його навчили висловлювати свою незгоду в прийнятній формі;</w:t>
      </w:r>
    </w:p>
    <w:p w:rsidR="007414F9" w:rsidRPr="003C0FC7" w:rsidRDefault="007414F9" w:rsidP="006A48A0">
      <w:pPr>
        <w:pStyle w:val="HTML"/>
        <w:numPr>
          <w:ilvl w:val="1"/>
          <w:numId w:val="7"/>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підліток поступово усвідомлює навколишнє життя людей, оскільки немає заборонених тем для розмов з дорослими;</w:t>
      </w:r>
    </w:p>
    <w:p w:rsidR="007414F9" w:rsidRPr="003C0FC7" w:rsidRDefault="007414F9" w:rsidP="006A48A0">
      <w:pPr>
        <w:pStyle w:val="HTML"/>
        <w:numPr>
          <w:ilvl w:val="1"/>
          <w:numId w:val="7"/>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 xml:space="preserve">у підлітка розвивається внутрішній контроль за вчинками і самосвідомість, оскільки йому не навішують неприємних ярликів, а дозволяють якомога повніше висловити свої переживання і самому в них розібратися. </w:t>
      </w:r>
    </w:p>
    <w:p w:rsidR="007414F9" w:rsidRDefault="007414F9" w:rsidP="006A48A0">
      <w:pPr>
        <w:pStyle w:val="HTML"/>
        <w:numPr>
          <w:ilvl w:val="1"/>
          <w:numId w:val="7"/>
        </w:numPr>
        <w:spacing w:line="360" w:lineRule="auto"/>
        <w:ind w:left="851"/>
        <w:contextualSpacing/>
        <w:jc w:val="both"/>
        <w:rPr>
          <w:rStyle w:val="translation-chunk"/>
          <w:rFonts w:ascii="Times New Roman" w:hAnsi="Times New Roman" w:cs="Times New Roman"/>
          <w:sz w:val="28"/>
          <w:szCs w:val="28"/>
          <w:lang w:val="uk-UA"/>
        </w:rPr>
      </w:pPr>
      <w:r w:rsidRPr="003C0FC7">
        <w:rPr>
          <w:rStyle w:val="translation-chunk"/>
          <w:rFonts w:ascii="Times New Roman" w:hAnsi="Times New Roman" w:cs="Times New Roman"/>
          <w:sz w:val="28"/>
          <w:szCs w:val="28"/>
          <w:lang w:val="uk-UA"/>
        </w:rPr>
        <w:t>Вірте в своїх дітей. Цінуйте їх, постарайтеся надавати гостинність людям, яких Ваші діти обрали в друзі, навіть якщо Ви не схвалюєте їх вибір.</w:t>
      </w:r>
    </w:p>
    <w:p w:rsidR="003E2280" w:rsidRDefault="003E2280" w:rsidP="006A48A0">
      <w:pPr>
        <w:pStyle w:val="HTML"/>
        <w:numPr>
          <w:ilvl w:val="1"/>
          <w:numId w:val="7"/>
        </w:numPr>
        <w:spacing w:line="360" w:lineRule="auto"/>
        <w:ind w:left="851"/>
        <w:contextualSpacing/>
        <w:jc w:val="both"/>
        <w:rPr>
          <w:rStyle w:val="translation-chunk"/>
          <w:rFonts w:ascii="Times New Roman" w:hAnsi="Times New Roman" w:cs="Times New Roman"/>
          <w:sz w:val="28"/>
          <w:szCs w:val="28"/>
          <w:lang w:val="uk-UA"/>
        </w:rPr>
      </w:pP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b/>
          <w:sz w:val="28"/>
          <w:szCs w:val="28"/>
          <w:lang w:val="uk-UA"/>
        </w:rPr>
      </w:pPr>
      <w:r>
        <w:rPr>
          <w:rStyle w:val="translation-chunk"/>
          <w:rFonts w:ascii="Times New Roman" w:hAnsi="Times New Roman" w:cs="Times New Roman"/>
          <w:b/>
          <w:sz w:val="28"/>
          <w:szCs w:val="28"/>
          <w:lang w:val="uk-UA"/>
        </w:rPr>
        <w:lastRenderedPageBreak/>
        <w:t>1.2</w:t>
      </w:r>
      <w:r w:rsidRPr="00420E0F">
        <w:rPr>
          <w:rStyle w:val="translation-chunk"/>
          <w:rFonts w:ascii="Times New Roman" w:hAnsi="Times New Roman" w:cs="Times New Roman"/>
          <w:b/>
          <w:sz w:val="28"/>
          <w:szCs w:val="28"/>
          <w:lang w:val="uk-UA"/>
        </w:rPr>
        <w:t xml:space="preserve">. Як спілкуватися з </w:t>
      </w:r>
      <w:r>
        <w:rPr>
          <w:rStyle w:val="translation-chunk"/>
          <w:rFonts w:ascii="Times New Roman" w:hAnsi="Times New Roman" w:cs="Times New Roman"/>
          <w:b/>
          <w:sz w:val="28"/>
          <w:szCs w:val="28"/>
          <w:lang w:val="uk-UA"/>
        </w:rPr>
        <w:t>підлітком</w:t>
      </w:r>
      <w:r w:rsidRPr="00420E0F">
        <w:rPr>
          <w:rStyle w:val="translation-chunk"/>
          <w:rFonts w:ascii="Times New Roman" w:hAnsi="Times New Roman" w:cs="Times New Roman"/>
          <w:b/>
          <w:sz w:val="28"/>
          <w:szCs w:val="28"/>
          <w:lang w:val="uk-UA"/>
        </w:rPr>
        <w:t>, щоб він довіряв Вам</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Діти часто відмовляються розділяти з батьками свої внутр</w:t>
      </w:r>
      <w:r>
        <w:rPr>
          <w:rStyle w:val="translation-chunk"/>
          <w:rFonts w:ascii="Times New Roman" w:hAnsi="Times New Roman" w:cs="Times New Roman"/>
          <w:sz w:val="28"/>
          <w:szCs w:val="28"/>
          <w:lang w:val="uk-UA"/>
        </w:rPr>
        <w:t>ішні проблеми. Діти вчаться тому</w:t>
      </w:r>
      <w:r w:rsidRPr="00420E0F">
        <w:rPr>
          <w:rStyle w:val="translation-chunk"/>
          <w:rFonts w:ascii="Times New Roman" w:hAnsi="Times New Roman" w:cs="Times New Roman"/>
          <w:sz w:val="28"/>
          <w:szCs w:val="28"/>
          <w:lang w:val="uk-UA"/>
        </w:rPr>
        <w:t>, що говорити з батьками марно і навіть небезпечно. Багато батьків вважають, що якщо вони будуть повністю приймати свою дитину, то він залишиться таким, як він є, а найкращий спосіб змінити дитину, – це сказати йому, що в ньому вам не подобається, і для цього широко використовуються критика, моралізування, накази і вмовляння.</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Це веде до того, що дитина відвертається від батьків, перестає говорити з ними, свої почуття і проблеми тримає при собі. Мало просто розмовляти з дитиною, важ</w:t>
      </w:r>
      <w:r>
        <w:rPr>
          <w:rStyle w:val="translation-chunk"/>
          <w:rFonts w:ascii="Times New Roman" w:hAnsi="Times New Roman" w:cs="Times New Roman"/>
          <w:sz w:val="28"/>
          <w:szCs w:val="28"/>
          <w:lang w:val="uk-UA"/>
        </w:rPr>
        <w:t>ливо те, як ви розмовляєте з нею</w:t>
      </w:r>
      <w:r w:rsidRPr="00420E0F">
        <w:rPr>
          <w:rStyle w:val="translation-chunk"/>
          <w:rFonts w:ascii="Times New Roman" w:hAnsi="Times New Roman" w:cs="Times New Roman"/>
          <w:sz w:val="28"/>
          <w:szCs w:val="28"/>
          <w:lang w:val="uk-UA"/>
        </w:rPr>
        <w:t>.</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Наприклад, якщо </w:t>
      </w:r>
      <w:r>
        <w:rPr>
          <w:rStyle w:val="translation-chunk"/>
          <w:rFonts w:ascii="Times New Roman" w:hAnsi="Times New Roman" w:cs="Times New Roman"/>
          <w:sz w:val="28"/>
          <w:szCs w:val="28"/>
          <w:lang w:val="uk-UA"/>
        </w:rPr>
        <w:t>підліток</w:t>
      </w:r>
      <w:r w:rsidRPr="00420E0F">
        <w:rPr>
          <w:rStyle w:val="translation-chunk"/>
          <w:rFonts w:ascii="Times New Roman" w:hAnsi="Times New Roman" w:cs="Times New Roman"/>
          <w:sz w:val="28"/>
          <w:szCs w:val="28"/>
          <w:lang w:val="uk-UA"/>
        </w:rPr>
        <w:t xml:space="preserve"> говорить: «Я не хочу ходити в школу. Все, чого там навчають – купа непотрібних фактів. Можна і без них обійтися», а ви йому відповідаєте: «Ми всі теж колись відчували те ж саме з приводу школи – це пройде».</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Дитина може «почути» яке-небудь (або всі) приховане повідомлення:</w:t>
      </w:r>
    </w:p>
    <w:p w:rsidR="007414F9" w:rsidRPr="00420E0F" w:rsidRDefault="007414F9" w:rsidP="006A48A0">
      <w:pPr>
        <w:pStyle w:val="HTML"/>
        <w:numPr>
          <w:ilvl w:val="0"/>
          <w:numId w:val="8"/>
        </w:numPr>
        <w:spacing w:line="360" w:lineRule="auto"/>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 «Ти не вважаєш мої почуття важливими».</w:t>
      </w:r>
    </w:p>
    <w:p w:rsidR="007414F9" w:rsidRPr="00420E0F" w:rsidRDefault="007414F9" w:rsidP="006A48A0">
      <w:pPr>
        <w:pStyle w:val="HTML"/>
        <w:numPr>
          <w:ilvl w:val="0"/>
          <w:numId w:val="8"/>
        </w:numPr>
        <w:spacing w:line="360" w:lineRule="auto"/>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 «Ти не береш мене з цими моїми почуттями».</w:t>
      </w:r>
    </w:p>
    <w:p w:rsidR="007414F9" w:rsidRPr="00420E0F" w:rsidRDefault="007414F9" w:rsidP="006A48A0">
      <w:pPr>
        <w:pStyle w:val="HTML"/>
        <w:numPr>
          <w:ilvl w:val="0"/>
          <w:numId w:val="8"/>
        </w:numPr>
        <w:spacing w:line="360" w:lineRule="auto"/>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 «Ти відчуваєш, що справа не в школі, а в мені».</w:t>
      </w:r>
    </w:p>
    <w:p w:rsidR="007414F9" w:rsidRPr="00420E0F" w:rsidRDefault="007414F9" w:rsidP="006A48A0">
      <w:pPr>
        <w:pStyle w:val="HTML"/>
        <w:numPr>
          <w:ilvl w:val="0"/>
          <w:numId w:val="8"/>
        </w:numPr>
        <w:spacing w:line="360" w:lineRule="auto"/>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 «Ти не приймаєш мене всерйоз».</w:t>
      </w:r>
    </w:p>
    <w:p w:rsidR="007414F9" w:rsidRPr="00420E0F" w:rsidRDefault="007414F9" w:rsidP="006A48A0">
      <w:pPr>
        <w:pStyle w:val="HTML"/>
        <w:numPr>
          <w:ilvl w:val="0"/>
          <w:numId w:val="8"/>
        </w:numPr>
        <w:spacing w:line="360" w:lineRule="auto"/>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 «Тобі все одно, що я відчуваю».</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Які ж альтернативні відповіді?</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Один з найбільш ефективних способів відповіді на повідомлення дитини про свої почуття або проблеми – спонукання його сказати більше. Наприклад: «Розкажи мені про це», «Я хочу почути про це», «Мені цікава твоя точка зору», «Давай обговоримо це», «Схоже, що це важливо для тебе». Або більш прості фрази: «Я бачу», «Цікаво», «Правда?», «Невже?», «Не жартуєш» і т. п.</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Це дає </w:t>
      </w:r>
      <w:r>
        <w:rPr>
          <w:rStyle w:val="translation-chunk"/>
          <w:rFonts w:ascii="Times New Roman" w:hAnsi="Times New Roman" w:cs="Times New Roman"/>
          <w:sz w:val="28"/>
          <w:szCs w:val="28"/>
          <w:lang w:val="uk-UA"/>
        </w:rPr>
        <w:t>підлітку</w:t>
      </w:r>
      <w:r w:rsidRPr="00420E0F">
        <w:rPr>
          <w:rStyle w:val="translation-chunk"/>
          <w:rFonts w:ascii="Times New Roman" w:hAnsi="Times New Roman" w:cs="Times New Roman"/>
          <w:sz w:val="28"/>
          <w:szCs w:val="28"/>
          <w:lang w:val="uk-UA"/>
        </w:rPr>
        <w:t xml:space="preserve"> зрозуміти, що його приймають і поважають як особистість, йог</w:t>
      </w:r>
      <w:r>
        <w:rPr>
          <w:rStyle w:val="translation-chunk"/>
          <w:rFonts w:ascii="Times New Roman" w:hAnsi="Times New Roman" w:cs="Times New Roman"/>
          <w:sz w:val="28"/>
          <w:szCs w:val="28"/>
          <w:lang w:val="uk-UA"/>
        </w:rPr>
        <w:t>о думки і почуття важливі і цінні</w:t>
      </w:r>
      <w:r w:rsidRPr="00420E0F">
        <w:rPr>
          <w:rStyle w:val="translation-chunk"/>
          <w:rFonts w:ascii="Times New Roman" w:hAnsi="Times New Roman" w:cs="Times New Roman"/>
          <w:sz w:val="28"/>
          <w:szCs w:val="28"/>
          <w:lang w:val="uk-UA"/>
        </w:rPr>
        <w:t xml:space="preserve"> для вас. Вибирайте вірний тон і не відповідайте безапеляційно або саркастично – діти можуть розцінювати це як зневагу до своєї особистості. Врахуйте, що коли людина «вимовляється» з </w:t>
      </w:r>
      <w:r w:rsidRPr="00420E0F">
        <w:rPr>
          <w:rStyle w:val="translation-chunk"/>
          <w:rFonts w:ascii="Times New Roman" w:hAnsi="Times New Roman" w:cs="Times New Roman"/>
          <w:sz w:val="28"/>
          <w:szCs w:val="28"/>
          <w:lang w:val="uk-UA"/>
        </w:rPr>
        <w:lastRenderedPageBreak/>
        <w:t>приво</w:t>
      </w:r>
      <w:r>
        <w:rPr>
          <w:rStyle w:val="translation-chunk"/>
          <w:rFonts w:ascii="Times New Roman" w:hAnsi="Times New Roman" w:cs="Times New Roman"/>
          <w:sz w:val="28"/>
          <w:szCs w:val="28"/>
          <w:lang w:val="uk-UA"/>
        </w:rPr>
        <w:t>ду проблеми, то вона</w:t>
      </w:r>
      <w:r w:rsidRPr="00420E0F">
        <w:rPr>
          <w:rStyle w:val="translation-chunk"/>
          <w:rFonts w:ascii="Times New Roman" w:hAnsi="Times New Roman" w:cs="Times New Roman"/>
          <w:sz w:val="28"/>
          <w:szCs w:val="28"/>
          <w:lang w:val="uk-UA"/>
        </w:rPr>
        <w:t xml:space="preserve"> часто знаходить краще рішення, ніж коли просто думає про неї.</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Звертайте увагу не тільки на те, що говор</w:t>
      </w:r>
      <w:r>
        <w:rPr>
          <w:rStyle w:val="translation-chunk"/>
          <w:rFonts w:ascii="Times New Roman" w:hAnsi="Times New Roman" w:cs="Times New Roman"/>
          <w:sz w:val="28"/>
          <w:szCs w:val="28"/>
          <w:lang w:val="uk-UA"/>
        </w:rPr>
        <w:t xml:space="preserve">ить дитина, але і на вираз її </w:t>
      </w:r>
      <w:r w:rsidRPr="00420E0F">
        <w:rPr>
          <w:rStyle w:val="translation-chunk"/>
          <w:rFonts w:ascii="Times New Roman" w:hAnsi="Times New Roman" w:cs="Times New Roman"/>
          <w:sz w:val="28"/>
          <w:szCs w:val="28"/>
          <w:lang w:val="uk-UA"/>
        </w:rPr>
        <w:t>обличчя, жести, позу.</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Висловлюйте свою підтримку і заохочення не тільки словами. Це може бути ваша посмішка, поплескування по плечу, кивок головою, погляд в очі, дотик до дитини.</w:t>
      </w:r>
    </w:p>
    <w:p w:rsidR="007414F9" w:rsidRPr="00EA6E7C" w:rsidRDefault="007414F9" w:rsidP="006A48A0">
      <w:pPr>
        <w:pStyle w:val="HTML"/>
        <w:spacing w:line="360" w:lineRule="auto"/>
        <w:ind w:firstLine="709"/>
        <w:contextualSpacing/>
        <w:jc w:val="both"/>
        <w:rPr>
          <w:rStyle w:val="translation-chunk"/>
          <w:rFonts w:ascii="Times New Roman" w:hAnsi="Times New Roman" w:cs="Times New Roman"/>
          <w:b/>
          <w:sz w:val="28"/>
          <w:szCs w:val="28"/>
          <w:lang w:val="uk-UA"/>
        </w:rPr>
      </w:pPr>
      <w:r w:rsidRPr="00420E0F">
        <w:rPr>
          <w:rStyle w:val="translation-chunk"/>
          <w:rFonts w:ascii="Times New Roman" w:hAnsi="Times New Roman" w:cs="Times New Roman"/>
          <w:sz w:val="28"/>
          <w:szCs w:val="28"/>
          <w:lang w:val="uk-UA"/>
        </w:rPr>
        <w:t>Якщо ви будете не</w:t>
      </w:r>
      <w:r>
        <w:rPr>
          <w:rStyle w:val="translation-chunk"/>
          <w:rFonts w:ascii="Times New Roman" w:hAnsi="Times New Roman" w:cs="Times New Roman"/>
          <w:sz w:val="28"/>
          <w:szCs w:val="28"/>
          <w:lang w:val="uk-UA"/>
        </w:rPr>
        <w:t>щирі у розмові з дитиною, то вона це відчує і розмова буде марною</w:t>
      </w:r>
      <w:r w:rsidRPr="00420E0F">
        <w:rPr>
          <w:rStyle w:val="translation-chunk"/>
          <w:rFonts w:ascii="Times New Roman" w:hAnsi="Times New Roman" w:cs="Times New Roman"/>
          <w:sz w:val="28"/>
          <w:szCs w:val="28"/>
          <w:lang w:val="uk-UA"/>
        </w:rPr>
        <w:t xml:space="preserve">. </w:t>
      </w:r>
      <w:r w:rsidRPr="00EA6E7C">
        <w:rPr>
          <w:rStyle w:val="translation-chunk"/>
          <w:rFonts w:ascii="Times New Roman" w:hAnsi="Times New Roman" w:cs="Times New Roman"/>
          <w:b/>
          <w:sz w:val="28"/>
          <w:szCs w:val="28"/>
          <w:lang w:val="uk-UA"/>
        </w:rPr>
        <w:t>Пам'ятайте:</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1) Ви повинні хотіти чути те, що говорить дитина. Це означає, що ви хочете витратити час на слухання. Якщо у вас немає часу, ви повинні сказати про це.</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2) Ви повинні щиро хотіти допомогти </w:t>
      </w:r>
      <w:r>
        <w:rPr>
          <w:rStyle w:val="translation-chunk"/>
          <w:rFonts w:ascii="Times New Roman" w:hAnsi="Times New Roman" w:cs="Times New Roman"/>
          <w:sz w:val="28"/>
          <w:szCs w:val="28"/>
          <w:lang w:val="uk-UA"/>
        </w:rPr>
        <w:t>їй в її проблемі</w:t>
      </w:r>
      <w:r w:rsidRPr="00420E0F">
        <w:rPr>
          <w:rStyle w:val="translation-chunk"/>
          <w:rFonts w:ascii="Times New Roman" w:hAnsi="Times New Roman" w:cs="Times New Roman"/>
          <w:sz w:val="28"/>
          <w:szCs w:val="28"/>
          <w:lang w:val="uk-UA"/>
        </w:rPr>
        <w:t xml:space="preserve"> в даний час. </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3) Ви повинні щиро бути в змозі прийняти його почуття, якими б вони не були, і як би ні відрізнялися від ваших.</w:t>
      </w:r>
    </w:p>
    <w:p w:rsidR="007414F9" w:rsidRPr="00420E0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4) Ви повинні мати глибоке почуття</w:t>
      </w:r>
      <w:r>
        <w:rPr>
          <w:rStyle w:val="translation-chunk"/>
          <w:rFonts w:ascii="Times New Roman" w:hAnsi="Times New Roman" w:cs="Times New Roman"/>
          <w:sz w:val="28"/>
          <w:szCs w:val="28"/>
          <w:lang w:val="uk-UA"/>
        </w:rPr>
        <w:t xml:space="preserve"> довіри до дитини в тому, що вона</w:t>
      </w:r>
      <w:r w:rsidRPr="00420E0F">
        <w:rPr>
          <w:rStyle w:val="translation-chunk"/>
          <w:rFonts w:ascii="Times New Roman" w:hAnsi="Times New Roman" w:cs="Times New Roman"/>
          <w:sz w:val="28"/>
          <w:szCs w:val="28"/>
          <w:lang w:val="uk-UA"/>
        </w:rPr>
        <w:t xml:space="preserve"> може стравляться зі своїми почуттями, шукати вирішення своїх проблем. </w:t>
      </w:r>
    </w:p>
    <w:p w:rsidR="007414F9" w:rsidRPr="008A602F"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420E0F">
        <w:rPr>
          <w:rStyle w:val="translation-chunk"/>
          <w:rFonts w:ascii="Times New Roman" w:hAnsi="Times New Roman" w:cs="Times New Roman"/>
          <w:sz w:val="28"/>
          <w:szCs w:val="28"/>
          <w:lang w:val="uk-UA"/>
        </w:rPr>
        <w:t xml:space="preserve">5) Не треба боятися вираження почуттів; вони не будуть назавжди </w:t>
      </w:r>
      <w:r w:rsidRPr="008A602F">
        <w:rPr>
          <w:rStyle w:val="translation-chunk"/>
          <w:rFonts w:ascii="Times New Roman" w:hAnsi="Times New Roman" w:cs="Times New Roman"/>
          <w:sz w:val="28"/>
          <w:szCs w:val="28"/>
          <w:lang w:val="uk-UA"/>
        </w:rPr>
        <w:t>фіксовані всередині дитини, вони минущі.</w:t>
      </w:r>
    </w:p>
    <w:p w:rsidR="007414F9" w:rsidRDefault="007414F9" w:rsidP="006A48A0">
      <w:pPr>
        <w:pStyle w:val="HTML"/>
        <w:spacing w:line="360" w:lineRule="auto"/>
        <w:ind w:firstLine="709"/>
        <w:contextualSpacing/>
        <w:jc w:val="both"/>
        <w:rPr>
          <w:rStyle w:val="translation-chunk"/>
          <w:rFonts w:ascii="Times New Roman" w:hAnsi="Times New Roman" w:cs="Times New Roman"/>
          <w:sz w:val="28"/>
          <w:szCs w:val="28"/>
          <w:lang w:val="uk-UA"/>
        </w:rPr>
      </w:pPr>
      <w:r w:rsidRPr="008A602F">
        <w:rPr>
          <w:rStyle w:val="translation-chunk"/>
          <w:rFonts w:ascii="Times New Roman" w:hAnsi="Times New Roman" w:cs="Times New Roman"/>
          <w:sz w:val="28"/>
          <w:szCs w:val="28"/>
          <w:lang w:val="uk-UA"/>
        </w:rPr>
        <w:t>6) Ви повинні бути в змозі дивитися на дитину як на людину, окремого від вас – унікальну особистість, більше не з'єднану з вами.</w:t>
      </w: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8D1AA9" w:rsidRPr="00032636" w:rsidRDefault="00EC24E1" w:rsidP="008D1AA9">
      <w:pPr>
        <w:spacing w:line="360" w:lineRule="auto"/>
        <w:ind w:firstLine="426"/>
        <w:contextualSpacing/>
        <w:jc w:val="both"/>
        <w:rPr>
          <w:rFonts w:ascii="Times New Roman" w:hAnsi="Times New Roman" w:cs="Times New Roman"/>
          <w:sz w:val="28"/>
          <w:szCs w:val="28"/>
          <w:lang w:val="uk-UA"/>
        </w:rPr>
      </w:pPr>
      <w:r>
        <w:rPr>
          <w:rFonts w:ascii="Times New Roman" w:eastAsia="Times New Roman" w:hAnsi="Times New Roman" w:cs="Times New Roman"/>
          <w:color w:val="222222"/>
          <w:sz w:val="24"/>
          <w:szCs w:val="24"/>
          <w:lang w:val="uk-UA" w:eastAsia="ru-RU"/>
        </w:rPr>
        <w:lastRenderedPageBreak/>
        <w:pict>
          <v:shape id="_x0000_i1026" type="#_x0000_t175" style="width:500.25pt;height:36.75pt" adj="7200" fillcolor="black">
            <v:fill r:id="rId10" o:title=""/>
            <v:stroke r:id="rId10" o:title=""/>
            <v:shadow color="#868686"/>
            <v:textpath style="font-family:&quot;Times New Roman&quot;;font-size:28pt;v-text-kern:t" trim="t" fitpath="t" string="2 РОЗДІЛ. ДИТИНА-ПІДЛІТОК: ПРАВИЛА ПОВЕДІНКИ ДЛЯ БАТЬКІВ"/>
          </v:shape>
        </w:pic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1. Станьте другом</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noProof/>
          <w:color w:val="222222"/>
          <w:sz w:val="28"/>
          <w:szCs w:val="28"/>
          <w:lang w:eastAsia="ru-RU"/>
        </w:rPr>
        <w:drawing>
          <wp:anchor distT="0" distB="0" distL="114300" distR="114300" simplePos="0" relativeHeight="251660288" behindDoc="1" locked="0" layoutInCell="1" allowOverlap="1">
            <wp:simplePos x="0" y="0"/>
            <wp:positionH relativeFrom="column">
              <wp:posOffset>19396</wp:posOffset>
            </wp:positionH>
            <wp:positionV relativeFrom="paragraph">
              <wp:posOffset>924</wp:posOffset>
            </wp:positionV>
            <wp:extent cx="3818659" cy="2798618"/>
            <wp:effectExtent l="19050" t="0" r="0" b="0"/>
            <wp:wrapTight wrapText="bothSides">
              <wp:wrapPolygon edited="0">
                <wp:start x="-108" y="0"/>
                <wp:lineTo x="-108" y="21466"/>
                <wp:lineTo x="21551" y="21466"/>
                <wp:lineTo x="21551" y="0"/>
                <wp:lineTo x="-108" y="0"/>
              </wp:wrapPolygon>
            </wp:wrapTight>
            <wp:docPr id="4"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1" cstate="print"/>
                    <a:srcRect/>
                    <a:stretch>
                      <a:fillRect/>
                    </a:stretch>
                  </pic:blipFill>
                  <pic:spPr bwMode="auto">
                    <a:xfrm>
                      <a:off x="0" y="0"/>
                      <a:ext cx="3818659" cy="2798618"/>
                    </a:xfrm>
                    <a:prstGeom prst="rect">
                      <a:avLst/>
                    </a:prstGeom>
                    <a:noFill/>
                    <a:ln w="9525">
                      <a:noFill/>
                      <a:miter lim="800000"/>
                      <a:headEnd/>
                      <a:tailEnd/>
                    </a:ln>
                  </pic:spPr>
                </pic:pic>
              </a:graphicData>
            </a:graphic>
          </wp:anchor>
        </w:drawing>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 xml:space="preserve">Батьки-диктатори, звичайно, можуть мати авторитет, але от чи буде він таким, </w:t>
      </w:r>
      <w:r w:rsidRPr="00823FF8">
        <w:rPr>
          <w:rFonts w:ascii="Times New Roman" w:eastAsia="Times New Roman" w:hAnsi="Times New Roman" w:cs="Times New Roman"/>
          <w:sz w:val="28"/>
          <w:szCs w:val="28"/>
          <w:lang w:val="uk-UA" w:eastAsia="ru-RU"/>
        </w:rPr>
        <w:t>який вам потрібен? Коли дитина дорослішає, ви повинні навчитися бути йому не тільки матір'ю</w:t>
      </w:r>
      <w:r w:rsidRPr="00835992">
        <w:rPr>
          <w:rFonts w:ascii="Times New Roman" w:eastAsia="Times New Roman" w:hAnsi="Times New Roman" w:cs="Times New Roman"/>
          <w:color w:val="222222"/>
          <w:sz w:val="28"/>
          <w:szCs w:val="28"/>
          <w:lang w:val="uk-UA" w:eastAsia="ru-RU"/>
        </w:rPr>
        <w:t>, але і вірним другом, незалежно від того, син у вас або донька. Ви повинні вести себе так, щоб дитина дійсно побачила у вас не тільки суворого батька, але і споріднену душу, адже саме це і є найголовнішим.</w:t>
      </w: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2. Не грайте</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noProof/>
          <w:color w:val="222222"/>
          <w:sz w:val="28"/>
          <w:szCs w:val="28"/>
          <w:lang w:eastAsia="ru-RU"/>
        </w:rPr>
        <w:drawing>
          <wp:anchor distT="0" distB="0" distL="114300" distR="114300" simplePos="0" relativeHeight="251661312" behindDoc="1" locked="0" layoutInCell="1" allowOverlap="1">
            <wp:simplePos x="0" y="0"/>
            <wp:positionH relativeFrom="column">
              <wp:posOffset>19396</wp:posOffset>
            </wp:positionH>
            <wp:positionV relativeFrom="paragraph">
              <wp:posOffset>2771</wp:posOffset>
            </wp:positionV>
            <wp:extent cx="3624061" cy="2382982"/>
            <wp:effectExtent l="19050" t="0" r="0" b="0"/>
            <wp:wrapTight wrapText="bothSides">
              <wp:wrapPolygon edited="0">
                <wp:start x="-114" y="0"/>
                <wp:lineTo x="-114" y="21412"/>
                <wp:lineTo x="21573" y="21412"/>
                <wp:lineTo x="21573" y="0"/>
                <wp:lineTo x="-114" y="0"/>
              </wp:wrapPolygon>
            </wp:wrapTight>
            <wp:docPr id="5"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cstate="print"/>
                    <a:srcRect/>
                    <a:stretch>
                      <a:fillRect/>
                    </a:stretch>
                  </pic:blipFill>
                  <pic:spPr bwMode="auto">
                    <a:xfrm>
                      <a:off x="0" y="0"/>
                      <a:ext cx="3624061" cy="2382982"/>
                    </a:xfrm>
                    <a:prstGeom prst="rect">
                      <a:avLst/>
                    </a:prstGeom>
                    <a:noFill/>
                    <a:ln w="9525">
                      <a:noFill/>
                      <a:miter lim="800000"/>
                      <a:headEnd/>
                      <a:tailEnd/>
                    </a:ln>
                  </pic:spPr>
                </pic:pic>
              </a:graphicData>
            </a:graphic>
          </wp:anchor>
        </w:drawing>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Гра і облуда ніде не роблять позитивного впливу, а у відносинах з вашою дитиною, яка дорослішає – тим більше. Так, в дитинстві треба було багато чого показувати в іншому світлі, але тепер дитина пізнає життя, і потрібно допомогти їй в цьому, підготувати її до суворих реалій, налаштувати на оптимізм, закласти базові цінності – все це дуже стане в нагоді їй в подальшому.</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3. Навчіться довіряти</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noProof/>
          <w:color w:val="222222"/>
          <w:sz w:val="28"/>
          <w:szCs w:val="28"/>
          <w:lang w:eastAsia="ru-RU"/>
        </w:rPr>
        <w:drawing>
          <wp:anchor distT="0" distB="0" distL="114300" distR="114300" simplePos="0" relativeHeight="251662336" behindDoc="1" locked="0" layoutInCell="1" allowOverlap="1">
            <wp:simplePos x="0" y="0"/>
            <wp:positionH relativeFrom="column">
              <wp:posOffset>19396</wp:posOffset>
            </wp:positionH>
            <wp:positionV relativeFrom="paragraph">
              <wp:posOffset>6350</wp:posOffset>
            </wp:positionV>
            <wp:extent cx="3721678" cy="2466109"/>
            <wp:effectExtent l="19050" t="0" r="0" b="0"/>
            <wp:wrapTight wrapText="bothSides">
              <wp:wrapPolygon edited="0">
                <wp:start x="-111" y="0"/>
                <wp:lineTo x="-111" y="21357"/>
                <wp:lineTo x="21560" y="21357"/>
                <wp:lineTo x="21560" y="0"/>
                <wp:lineTo x="-111" y="0"/>
              </wp:wrapPolygon>
            </wp:wrapTight>
            <wp:docPr id="6" name="Рисунок 4" descr="3">
              <a:hlinkClick xmlns:a="http://schemas.openxmlformats.org/drawingml/2006/main" r:id="rId13" tooltip="&quot;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a:hlinkClick r:id="rId13" tooltip="&quot;3&quot;"/>
                    </pic:cNvPr>
                    <pic:cNvPicPr>
                      <a:picLocks noChangeAspect="1" noChangeArrowheads="1"/>
                    </pic:cNvPicPr>
                  </pic:nvPicPr>
                  <pic:blipFill>
                    <a:blip r:embed="rId14" cstate="print"/>
                    <a:srcRect/>
                    <a:stretch>
                      <a:fillRect/>
                    </a:stretch>
                  </pic:blipFill>
                  <pic:spPr bwMode="auto">
                    <a:xfrm>
                      <a:off x="0" y="0"/>
                      <a:ext cx="3721678" cy="2466109"/>
                    </a:xfrm>
                    <a:prstGeom prst="rect">
                      <a:avLst/>
                    </a:prstGeom>
                    <a:noFill/>
                    <a:ln w="9525">
                      <a:noFill/>
                      <a:miter lim="800000"/>
                      <a:headEnd/>
                      <a:tailEnd/>
                    </a:ln>
                  </pic:spPr>
                </pic:pic>
              </a:graphicData>
            </a:graphic>
          </wp:anchor>
        </w:drawing>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Довіра – основний чинник будь-яких відносин, і з дитиною в тому числі. Закривати його за сімома замками і накладати суворі заборони – не кращий вихід. Вам доведеться змиритися з тим, що «малюк» може захотіти піти на дискотеку або в похід з друзями, і, забороняючи йому все це, ви ризикуєте перетворитися на найлютішого ворога. До того ж діти обожнюють робити те, що їм заборонено. Намагайтеся  навчитися вірити – це буде корисно.</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4. Помічайте в дитині особистість</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noProof/>
          <w:color w:val="222222"/>
          <w:sz w:val="28"/>
          <w:szCs w:val="28"/>
          <w:lang w:eastAsia="ru-RU"/>
        </w:rPr>
        <w:drawing>
          <wp:anchor distT="0" distB="0" distL="114300" distR="114300" simplePos="0" relativeHeight="251663360" behindDoc="1" locked="0" layoutInCell="1" allowOverlap="1">
            <wp:simplePos x="0" y="0"/>
            <wp:positionH relativeFrom="column">
              <wp:posOffset>19396</wp:posOffset>
            </wp:positionH>
            <wp:positionV relativeFrom="paragraph">
              <wp:posOffset>4676</wp:posOffset>
            </wp:positionV>
            <wp:extent cx="3818659" cy="2147454"/>
            <wp:effectExtent l="19050" t="0" r="0" b="0"/>
            <wp:wrapTight wrapText="bothSides">
              <wp:wrapPolygon edited="0">
                <wp:start x="-108" y="0"/>
                <wp:lineTo x="-108" y="21461"/>
                <wp:lineTo x="21551" y="21461"/>
                <wp:lineTo x="21551" y="0"/>
                <wp:lineTo x="-108" y="0"/>
              </wp:wrapPolygon>
            </wp:wrapTight>
            <wp:docPr id="8"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5" cstate="print"/>
                    <a:srcRect/>
                    <a:stretch>
                      <a:fillRect/>
                    </a:stretch>
                  </pic:blipFill>
                  <pic:spPr bwMode="auto">
                    <a:xfrm>
                      <a:off x="0" y="0"/>
                      <a:ext cx="3818659" cy="2147454"/>
                    </a:xfrm>
                    <a:prstGeom prst="rect">
                      <a:avLst/>
                    </a:prstGeom>
                    <a:noFill/>
                    <a:ln w="9525">
                      <a:noFill/>
                      <a:miter lim="800000"/>
                      <a:headEnd/>
                      <a:tailEnd/>
                    </a:ln>
                  </pic:spPr>
                </pic:pic>
              </a:graphicData>
            </a:graphic>
          </wp:anchor>
        </w:drawing>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Ваш син чи донька вже зовсім дорослі, а значить, настав час перестати сприймати їх як малюків. Тепер ваша дитина – особистість, і ваше завдання – побачити в ньому цю особу і допомогти її гармонійному розвитку. Підтримуйте починання, піднімайте самооцінку, надайте допомогу – в цьому віці їм це все вкрай потрібно.</w:t>
      </w:r>
    </w:p>
    <w:p w:rsidR="00BD2BA0" w:rsidRDefault="00BD2BA0"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BD2BA0" w:rsidRDefault="00BD2BA0"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BD2BA0" w:rsidRPr="00835992" w:rsidRDefault="00BD2BA0"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lastRenderedPageBreak/>
        <w:t>5. Розумійте</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noProof/>
          <w:color w:val="222222"/>
          <w:sz w:val="28"/>
          <w:szCs w:val="28"/>
          <w:lang w:eastAsia="ru-RU"/>
        </w:rPr>
        <w:drawing>
          <wp:anchor distT="0" distB="0" distL="114300" distR="114300" simplePos="0" relativeHeight="251664384" behindDoc="1" locked="0" layoutInCell="1" allowOverlap="1">
            <wp:simplePos x="0" y="0"/>
            <wp:positionH relativeFrom="column">
              <wp:posOffset>19396</wp:posOffset>
            </wp:positionH>
            <wp:positionV relativeFrom="paragraph">
              <wp:posOffset>-3695</wp:posOffset>
            </wp:positionV>
            <wp:extent cx="3887932" cy="2923310"/>
            <wp:effectExtent l="19050" t="0" r="0" b="0"/>
            <wp:wrapTight wrapText="bothSides">
              <wp:wrapPolygon edited="0">
                <wp:start x="-106" y="0"/>
                <wp:lineTo x="-106" y="21395"/>
                <wp:lineTo x="21590" y="21395"/>
                <wp:lineTo x="21590" y="0"/>
                <wp:lineTo x="-106" y="0"/>
              </wp:wrapPolygon>
            </wp:wrapTight>
            <wp:docPr id="9"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6" cstate="print"/>
                    <a:srcRect/>
                    <a:stretch>
                      <a:fillRect/>
                    </a:stretch>
                  </pic:blipFill>
                  <pic:spPr bwMode="auto">
                    <a:xfrm>
                      <a:off x="0" y="0"/>
                      <a:ext cx="3887932" cy="2923310"/>
                    </a:xfrm>
                    <a:prstGeom prst="rect">
                      <a:avLst/>
                    </a:prstGeom>
                    <a:noFill/>
                    <a:ln w="9525">
                      <a:noFill/>
                      <a:miter lim="800000"/>
                      <a:headEnd/>
                      <a:tailEnd/>
                    </a:ln>
                  </pic:spPr>
                </pic:pic>
              </a:graphicData>
            </a:graphic>
          </wp:anchor>
        </w:drawing>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Багато підліткові проблеми нам, дорослим, можуть здаватися дрібницями. Але для них це цілий світ, і саме тому ви теж повинні навчитися все це правильно сприймати. Нерозділене кохання, немодний одяг, певні страхи – для них це зовсім не дрібниці. Якщо дитина вам про це говорить, то це означає, що вона вам довіряє, і ваше завдання – відповісти їй  тим же, допомогти, підтримати і зрозуміти, що це для неї важливо.</w:t>
      </w: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6. Діліться секретами</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noProof/>
          <w:color w:val="222222"/>
          <w:sz w:val="28"/>
          <w:szCs w:val="28"/>
          <w:lang w:eastAsia="ru-RU"/>
        </w:rPr>
        <w:drawing>
          <wp:anchor distT="0" distB="0" distL="114300" distR="114300" simplePos="0" relativeHeight="251665408" behindDoc="1" locked="0" layoutInCell="1" allowOverlap="1">
            <wp:simplePos x="0" y="0"/>
            <wp:positionH relativeFrom="column">
              <wp:posOffset>19396</wp:posOffset>
            </wp:positionH>
            <wp:positionV relativeFrom="paragraph">
              <wp:posOffset>-3464</wp:posOffset>
            </wp:positionV>
            <wp:extent cx="4760769" cy="2770909"/>
            <wp:effectExtent l="19050" t="0" r="1731" b="0"/>
            <wp:wrapTight wrapText="bothSides">
              <wp:wrapPolygon edited="0">
                <wp:start x="-86" y="0"/>
                <wp:lineTo x="-86" y="21384"/>
                <wp:lineTo x="21608" y="21384"/>
                <wp:lineTo x="21608" y="0"/>
                <wp:lineTo x="-86" y="0"/>
              </wp:wrapPolygon>
            </wp:wrapTight>
            <wp:docPr id="10" name="Рисунок 7" descr="6">
              <a:hlinkClick xmlns:a="http://schemas.openxmlformats.org/drawingml/2006/main" r:id="rId17" tooltip="&quot;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a:hlinkClick r:id="rId17" tooltip="&quot;6&quot;"/>
                    </pic:cNvPr>
                    <pic:cNvPicPr>
                      <a:picLocks noChangeAspect="1" noChangeArrowheads="1"/>
                    </pic:cNvPicPr>
                  </pic:nvPicPr>
                  <pic:blipFill>
                    <a:blip r:embed="rId18" cstate="print"/>
                    <a:srcRect/>
                    <a:stretch>
                      <a:fillRect/>
                    </a:stretch>
                  </pic:blipFill>
                  <pic:spPr bwMode="auto">
                    <a:xfrm>
                      <a:off x="0" y="0"/>
                      <a:ext cx="4760769" cy="2770909"/>
                    </a:xfrm>
                    <a:prstGeom prst="rect">
                      <a:avLst/>
                    </a:prstGeom>
                    <a:noFill/>
                    <a:ln w="9525">
                      <a:noFill/>
                      <a:miter lim="800000"/>
                      <a:headEnd/>
                      <a:tailEnd/>
                    </a:ln>
                  </pic:spPr>
                </pic:pic>
              </a:graphicData>
            </a:graphic>
          </wp:anchor>
        </w:drawing>
      </w: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 xml:space="preserve">Як вже було сказано, для своєї дитини ви </w:t>
      </w: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CC76FC" w:rsidRDefault="00CC76FC"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Pr>
          <w:rFonts w:ascii="Times New Roman" w:eastAsia="Times New Roman" w:hAnsi="Times New Roman" w:cs="Times New Roman"/>
          <w:noProof/>
          <w:color w:val="222222"/>
          <w:sz w:val="28"/>
          <w:szCs w:val="28"/>
          <w:lang w:eastAsia="ru-RU"/>
        </w:rPr>
        <w:lastRenderedPageBreak/>
        <w:drawing>
          <wp:anchor distT="0" distB="0" distL="114300" distR="114300" simplePos="0" relativeHeight="251667456" behindDoc="1" locked="0" layoutInCell="1" allowOverlap="1">
            <wp:simplePos x="0" y="0"/>
            <wp:positionH relativeFrom="column">
              <wp:posOffset>19050</wp:posOffset>
            </wp:positionH>
            <wp:positionV relativeFrom="paragraph">
              <wp:posOffset>191770</wp:posOffset>
            </wp:positionV>
            <wp:extent cx="2959100" cy="2368550"/>
            <wp:effectExtent l="19050" t="0" r="0" b="0"/>
            <wp:wrapTight wrapText="bothSides">
              <wp:wrapPolygon edited="0">
                <wp:start x="-139" y="0"/>
                <wp:lineTo x="-139" y="21368"/>
                <wp:lineTo x="21554" y="21368"/>
                <wp:lineTo x="21554" y="0"/>
                <wp:lineTo x="-139" y="0"/>
              </wp:wrapPolygon>
            </wp:wrapTight>
            <wp:docPr id="12" name="Рисунок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9" cstate="print"/>
                    <a:srcRect/>
                    <a:stretch>
                      <a:fillRect/>
                    </a:stretch>
                  </pic:blipFill>
                  <pic:spPr bwMode="auto">
                    <a:xfrm>
                      <a:off x="0" y="0"/>
                      <a:ext cx="2959100" cy="2368550"/>
                    </a:xfrm>
                    <a:prstGeom prst="rect">
                      <a:avLst/>
                    </a:prstGeom>
                    <a:noFill/>
                    <a:ln w="9525">
                      <a:noFill/>
                      <a:miter lim="800000"/>
                      <a:headEnd/>
                      <a:tailEnd/>
                    </a:ln>
                  </pic:spPr>
                </pic:pic>
              </a:graphicData>
            </a:graphic>
          </wp:anchor>
        </w:drawing>
      </w: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повинні стати другом. А друг – це взаємний обмін секретами. Тому постарайтеся не тільки дізнаватися все про сина або доньку, але і відкривати деякі завіси свого життя: розповідайте про свою молодість, про свої юнацькі проблеми, діліться спогадами – насправді всі діти чекають від нас цього.</w:t>
      </w: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7. Допомагайте в самовизначенні</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noProof/>
          <w:color w:val="222222"/>
          <w:sz w:val="28"/>
          <w:szCs w:val="28"/>
          <w:lang w:eastAsia="ru-RU"/>
        </w:rPr>
        <w:drawing>
          <wp:anchor distT="0" distB="0" distL="114300" distR="114300" simplePos="0" relativeHeight="251666432" behindDoc="1" locked="0" layoutInCell="1" allowOverlap="1">
            <wp:simplePos x="0" y="0"/>
            <wp:positionH relativeFrom="column">
              <wp:posOffset>19396</wp:posOffset>
            </wp:positionH>
            <wp:positionV relativeFrom="paragraph">
              <wp:posOffset>-3695</wp:posOffset>
            </wp:positionV>
            <wp:extent cx="3827434" cy="2382982"/>
            <wp:effectExtent l="19050" t="0" r="1616" b="0"/>
            <wp:wrapTight wrapText="bothSides">
              <wp:wrapPolygon edited="0">
                <wp:start x="-108" y="0"/>
                <wp:lineTo x="-108" y="21412"/>
                <wp:lineTo x="21609" y="21412"/>
                <wp:lineTo x="21609" y="0"/>
                <wp:lineTo x="-108" y="0"/>
              </wp:wrapPolygon>
            </wp:wrapTight>
            <wp:docPr id="11" name="Рисунок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20" cstate="print"/>
                    <a:srcRect/>
                    <a:stretch>
                      <a:fillRect/>
                    </a:stretch>
                  </pic:blipFill>
                  <pic:spPr bwMode="auto">
                    <a:xfrm>
                      <a:off x="0" y="0"/>
                      <a:ext cx="3827434" cy="2382982"/>
                    </a:xfrm>
                    <a:prstGeom prst="rect">
                      <a:avLst/>
                    </a:prstGeom>
                    <a:noFill/>
                    <a:ln w="9525">
                      <a:noFill/>
                      <a:miter lim="800000"/>
                      <a:headEnd/>
                      <a:tailEnd/>
                    </a:ln>
                  </pic:spPr>
                </pic:pic>
              </a:graphicData>
            </a:graphic>
          </wp:anchor>
        </w:drawing>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У вашої дитини зараз період самовизначення і вибору майбутнього життєвого шляху. Допоможіть їй зробити все правильно, давайте поради, але не нав'язуйте їх, сприяйте її всебічному розвитку, допомагайте і підказуйте. Юність – період досить непростий, і тут саме батьки впливають на формування особистості.</w:t>
      </w: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8. Підтримуйте</w:t>
      </w:r>
    </w:p>
    <w:p w:rsidR="008D1AA9"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color w:val="222222"/>
          <w:sz w:val="28"/>
          <w:szCs w:val="28"/>
          <w:lang w:val="uk-UA" w:eastAsia="uk-UA"/>
        </w:rPr>
      </w:pPr>
    </w:p>
    <w:p w:rsidR="008D1AA9" w:rsidRPr="00835992"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p>
    <w:p w:rsidR="008D1AA9" w:rsidRPr="00823FF8"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color w:val="222222"/>
          <w:sz w:val="28"/>
          <w:szCs w:val="28"/>
          <w:lang w:val="uk-UA" w:eastAsia="ru-RU"/>
        </w:rPr>
      </w:pPr>
      <w:r w:rsidRPr="00835992">
        <w:rPr>
          <w:rFonts w:ascii="Times New Roman" w:eastAsia="Times New Roman" w:hAnsi="Times New Roman" w:cs="Times New Roman"/>
          <w:color w:val="222222"/>
          <w:sz w:val="28"/>
          <w:szCs w:val="28"/>
          <w:lang w:val="uk-UA" w:eastAsia="ru-RU"/>
        </w:rPr>
        <w:t>Допомога та підтримка – в цьому віці це особливо потрібно. Згадайте хоча б себе. Синові чи доньці так важливо знати, що у нього є надійне плече, на яке можна покластися в будь-якій ситуації. Так станьте цим самим плечем.</w:t>
      </w:r>
    </w:p>
    <w:p w:rsidR="002E0AB3" w:rsidRPr="0007023F" w:rsidRDefault="002E0AB3" w:rsidP="006A48A0">
      <w:pPr>
        <w:pStyle w:val="HTML"/>
        <w:spacing w:line="360" w:lineRule="auto"/>
        <w:ind w:firstLine="709"/>
        <w:contextualSpacing/>
        <w:jc w:val="both"/>
        <w:rPr>
          <w:rStyle w:val="translation-chunk"/>
          <w:rFonts w:ascii="Times New Roman" w:hAnsi="Times New Roman" w:cs="Times New Roman"/>
          <w:color w:val="FF0000"/>
          <w:sz w:val="28"/>
          <w:szCs w:val="28"/>
          <w:lang w:val="uk-UA"/>
        </w:rPr>
      </w:pPr>
    </w:p>
    <w:p w:rsidR="0007023F" w:rsidRPr="00BD2BA0" w:rsidRDefault="0007023F" w:rsidP="0007023F">
      <w:pPr>
        <w:pStyle w:val="HTML"/>
        <w:spacing w:line="360" w:lineRule="auto"/>
        <w:ind w:firstLine="709"/>
        <w:contextualSpacing/>
        <w:jc w:val="center"/>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lastRenderedPageBreak/>
        <w:t>ПАМ'ЯТКА ДЛЯ БАТЬКІВ ПІДЛІТКІВ</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Якщо дитину постійно критикують - вона вчиться ненавидіти.</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дитину висміюють - він стає замкнутим.</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дитину хвалять - вона вчиться бути вдячним. </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дитину підтримують - вона вчиться цінувати себе. </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дитина зростає в докір - він буде жити з постоянним "комплексом провини". </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дитина зростає в терпимості - вона вчиться розуміти інших. </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дитина зростає в чесності - вона вчиться бути справедливим.</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дитина зростає в безпеці - вона вчиться довіряти людям. </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дитина росте у ворожнечі - вона вчиться бути агресивною. </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 Якщо дитина зростає в розумінні і доброзичливості, вона вчиться знаходити любов у світі і бути щасливим.</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p>
    <w:p w:rsidR="0007023F" w:rsidRPr="00BD2BA0" w:rsidRDefault="0007023F" w:rsidP="008D1AA9">
      <w:pPr>
        <w:pStyle w:val="HTML"/>
        <w:spacing w:line="360" w:lineRule="auto"/>
        <w:ind w:firstLine="709"/>
        <w:contextualSpacing/>
        <w:jc w:val="center"/>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10 ПОРАД БАТЬКАМ ПІДЛІТКІВ</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1. У підлітковому віці діти починають оцінювати життя своїх батьків. Підлітки, особливо дівчатка, обговорюють поведінку, вчинки, зовнішній вигляд мам і тат, вчителів, знайомих. І постійно порівнюють. У якийсь момент результат цього зіставлення позначиться на ваших відносинах з сином або дочкою. Він може бути для вас як приємним, так і неприємним. Так що, якщо не хочете вдарити в бруд обличчям, починайте готуватися до цієї оцінки, як можна раніше.</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2. Головне у ваших взаєминах з дитиною - взаєморозуміння. Щоб встановити його, ви повинні проявляти ініціативу і не таїти образ. Не слід як іти на поводу миттєвих бажань дитини, так і завжди опиратися їм. Але якщо ви не можете або не вважаєте потрібним виконати бажання сина або дочки, потрібно пояснити, чому. І взагалі, розмовляйте більше зі своїми дітьми, </w:t>
      </w:r>
      <w:r w:rsidRPr="00BD2BA0">
        <w:rPr>
          <w:rStyle w:val="translation-chunk"/>
          <w:rFonts w:ascii="Times New Roman" w:hAnsi="Times New Roman" w:cs="Times New Roman"/>
          <w:color w:val="0D0D0D" w:themeColor="text1" w:themeTint="F2"/>
          <w:sz w:val="28"/>
          <w:szCs w:val="28"/>
          <w:lang w:val="uk-UA"/>
        </w:rPr>
        <w:lastRenderedPageBreak/>
        <w:t xml:space="preserve">розповідайте про свою роботу, обговорюйте з ними їхні справи, іграшкові або навчальні, знайте їх інтереси і турботи, друзів і вчителів. Діти повинні відчувати, що ви їх любите, що в будь-якій ситуації вони можуть розраховувати на вашу пораду і допомогу і не боятися глузування або зневаги. </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Підтримуйте впевненість дітей в собі, в своїх силах, в тому, що навіть при певних недоліках (які є у кожного) у них є свої незаперечні переваги. Стратегія батьків - сформувати у дитини позицію впевненості: «все залежить від мене, в мені причина невдач або успіхів. Я можу домогтися багато чого і все змінити, якщо зміню себе».</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У виховному процесі неприпустима конфронтація, боротьба вихователя з вихованцем, протиставлення сил і позицій. Тільки співпраця, терпіння і зацікавлена участь вихователя в долі вихованця дають позитивні результати.</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3. Дивуйте - запам'ятається! Той, хто робить несподіване і сильне враження, стає цікавим і авторитетним. Що приваблює дитину в дорослому? Сила - але не насильство. Знання - згадайте, наприклад, одвічні «чому?» у малят. На яку їх частку ви зуміли зрозуміло і повно відповісти? Розум - саме в підлітковому віці з'являється можливість його оцінити. Уміння - тато вміє кататися на лижах, лагодити телевізор, водити машину... А мама малює, готує смачні пиріжки, розповідає казки... Зовнішній вигляд - його більшою мірою цінують дівчатка. Життя батьків, їх звички, погляди мають набагато більший вплив на дитину, ніж довгі повчальні бесіди. Важливе значення для підлітків мають і ваші доходи. Якщо ви в цій області конкурентоздатні, заздалегідь подумайте, що ви можете покласти на іншу чашу ваг, коли ваша дитина підросла поставить вас перед цією проблемою.</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4. Ви хочете, щоб ваша дитина була міцною і здоровою? Тоді навчіться самі і навчіть його основам знань про свій організм, про способи збереження і зміцнення здоров'я. Це зовсім не означає, що ви повинні освоїти арсенал лікаря і призначення різних ліків. Ліки - це лише «швидка допомога» в тих випадках, коли організм не справляється сам. Ще Тіссо стверджував: «Рух може за своєю дією замінити всі ліки, але всі лікувальні засоби світу не в змозі замінити дію </w:t>
      </w:r>
      <w:r w:rsidRPr="00BD2BA0">
        <w:rPr>
          <w:rStyle w:val="translation-chunk"/>
          <w:rFonts w:ascii="Times New Roman" w:hAnsi="Times New Roman" w:cs="Times New Roman"/>
          <w:color w:val="0D0D0D" w:themeColor="text1" w:themeTint="F2"/>
          <w:sz w:val="28"/>
          <w:szCs w:val="28"/>
          <w:lang w:val="uk-UA"/>
        </w:rPr>
        <w:lastRenderedPageBreak/>
        <w:t xml:space="preserve">руху». Головне - навчити організм справлятися з навантаженнями, насамперед фізичними, тому що воно тренує не тільки м'язи, але і всі життєво важливі системи. Це праця чимала і регулярна, але і вона дає людині «почуття м'язової радості», як назвав це відчуття майже сто років тому великий лікар і педагог П.Ф. Лесгафт. Звичайно, фізичні і будь-які інші навантаження повинні відповідати віковим можливостям дитини. </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До речі, тільки фізичні вправи, у тому числі і на уроках фізкультури, можуть пом'якшити шкоду від багатогодинного сидіння за партою. Так що не поспішайте звільняти дитини від фізкультури. Це не принесе йому навіть тимчасового полегшення у напруженому шкільному житті. Навіть якщо у нього є хронічне захворювання (і тим більше!), йому необхідно займатися фізкультурою, тільки за спеціальною програмою.</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 І абсолютно необхідно, щоб дитина розуміла: щастя без здоров'я не буває.</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5. Скільки часу в тиждень ви проводите зі своїми дітьми? За даними соціологічних опитувань, більшість дорослих в середньому присвячують дітям не більше 1,5 години в тиждень! І як сюди втиснути розмови по душах, походи в театр і на природу, читання книг і інші спільні справи? Звичайно, це не вина, а біда більшості батьків, які змушені проводити на роботі весь день, щоб наповнити бюджет сім'ї. Але діти не повинні бути надані самі собі. Добре, якщо є бабусі і дідусі, здатні взяти на себе частину проблем виховання. А якщо їх немає? Обов'язково подумайте, чим буде займатися ваша дитина в години, вільні від навчання і приготування уроків. Спортивні секції (не забудьте самі поспілкуватися з тренером) не просто займуть час, а допоможуть зміцнити здоров'я і розвинуть рухові навички та вміння. У будинку дитячої творчості можна навчитися шити, будувати літаки, писати вірші. Нехай у дитини буде свобода вибору заняття, але він повинен твердо знати: часу на неробство й нудьгу у нього немає.</w:t>
      </w:r>
    </w:p>
    <w:p w:rsidR="0007023F"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lastRenderedPageBreak/>
        <w:t>6. Бережіть здоров'я дитини і своє, навчитеся разом з ним займатися спортом, виїжджати на відпочинок, ходити в походи. Який захват відчуває дитина від звичайної сосиски, засмаженої на багатті, від шматочки чорного хліба, який знайшовся в пакеті після повернення з лісу, де ви разом збирали гриби. А день, проведений у гаражі разом з батьком за ремонтом автомобіля, здасться хлопчиськові святом більш важливим, ніж катання в парку на самому «крутому» атракціоні. Тільки не пропустіть момент, поки це дитині цікаво.</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Те ж саме стосується і звички до домашніх справ. Маленькому цікаво самому мити посуд, чистити картоплю, пекти з мамою пиріг. І це теж можливість розмовляти, розповідати, слухати. Пропустили цей момент - «вберегли дитину, щоб не бруднив руки, всі - помічника позбулися назавжди.</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7. Бажання дорослих уникнути розмов з дітьми на деякі теми привчає їх до думки, що ці теми заборонені. Ухильна або спотворена інформація викликає у дітей необґрунтовану тривогу. І в той же час не треба давати дітям ту інформацію, яку вони не запитують, з якої поки не можуть впоратися емоційно, яку не готові осмислити. Кращий варіант - дати прості і прямі відповіді на запитання дітей. Так що і самим батькам треба всебічно розвиватися не тільки в області своєї спеціальності, але і в області політики, мистецтва, загальної культури, щоб бути для дітей прикладом моральності, носієм людських чеснот і цінностей.</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 xml:space="preserve">8. Не оберігайте підлітків надмірно від сімейних проблем, як психологічних (навіть якщо сталося нещастя, чия-то хвороба або відхід з життя, - це загартовує душу і робить її більш чутливою), так і матеріальних (це вчить знаходити вихід). Підліткові необхідні позитивні і негативні емоції. Для успішного розвитку дитини корисно зрідка відмовляти йому в чому-небудь, обмежувати його бажання, тим самим готуючи до подолання подібних ситуацій в майбутньому. Саме вміння справлятися з неприємностями допомагає підліткові сформуватися як особистості. Роль дорослої людини полягає насамперед у тому, щоб допомогти дитині стати дорослим, тобто навчити його протистояти дійсності, а не тікати від неї. Відгороджуючи дитини від реального </w:t>
      </w:r>
      <w:r w:rsidRPr="00BD2BA0">
        <w:rPr>
          <w:rStyle w:val="translation-chunk"/>
          <w:rFonts w:ascii="Times New Roman" w:hAnsi="Times New Roman" w:cs="Times New Roman"/>
          <w:color w:val="0D0D0D" w:themeColor="text1" w:themeTint="F2"/>
          <w:sz w:val="28"/>
          <w:szCs w:val="28"/>
          <w:lang w:val="uk-UA"/>
        </w:rPr>
        <w:lastRenderedPageBreak/>
        <w:t>світу, нехай навіть з найкращими намірами, батьки позбавляють його можливості придбати життєвий досвід, знайти свій шлях.</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Ніколи не брешіть дитині, навіть якщо це продиктовано кращими переконаннями і турботою про його спокій і благополуччя. Діти якимось невідомим чином відчувають брехня в будь-якій формі. А того, хто обдурив раз-інший, довіри чекати вже не доводиться.</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9. Якщо ви вже встигли наробити помилок у вихованні, вам буде важче, ніж на початку шляху. Але якщо у свого вихованця ви виявите хоч крапельку хорошого і будете потім спиратися на це гарне в процесі виховання, то отримаєте ключ до його душі і досягнете хороших результатів.</w:t>
      </w:r>
    </w:p>
    <w:p w:rsidR="0007023F" w:rsidRPr="00BD2BA0" w:rsidRDefault="0007023F" w:rsidP="00EC24E1">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Такі прості і місткі поради вихователям можна зустріти в старовинних педагогічних посібниках. Мудрі педагоги наполегливо шукають навіть в погано вихованій людині ті позитивні якості, спираючись на які можна домогтися стійких успіхів у формуванні всіх інших.</w:t>
      </w:r>
    </w:p>
    <w:p w:rsidR="002E0AB3" w:rsidRPr="00BD2BA0" w:rsidRDefault="0007023F" w:rsidP="0007023F">
      <w:pPr>
        <w:pStyle w:val="HTML"/>
        <w:spacing w:line="360" w:lineRule="auto"/>
        <w:ind w:firstLine="709"/>
        <w:contextualSpacing/>
        <w:jc w:val="both"/>
        <w:rPr>
          <w:rStyle w:val="translation-chunk"/>
          <w:rFonts w:ascii="Times New Roman" w:hAnsi="Times New Roman" w:cs="Times New Roman"/>
          <w:color w:val="0D0D0D" w:themeColor="text1" w:themeTint="F2"/>
          <w:sz w:val="28"/>
          <w:szCs w:val="28"/>
          <w:lang w:val="uk-UA"/>
        </w:rPr>
      </w:pPr>
      <w:r w:rsidRPr="00BD2BA0">
        <w:rPr>
          <w:rStyle w:val="translation-chunk"/>
          <w:rFonts w:ascii="Times New Roman" w:hAnsi="Times New Roman" w:cs="Times New Roman"/>
          <w:color w:val="0D0D0D" w:themeColor="text1" w:themeTint="F2"/>
          <w:sz w:val="28"/>
          <w:szCs w:val="28"/>
          <w:lang w:val="uk-UA"/>
        </w:rPr>
        <w:t>10. Якщо ви зрозуміли, що були не праві, нехтували думкою сина або дочки в будь-яких важливих для них питаннях, не бійтеся зізнатися в цьому спочатку собі, а потім і дитині. І постарайтеся не повторювати цю помилку знову. Довіру легко втратити, а відновлювати її довго і важко.</w:t>
      </w: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EC24E1" w:rsidRDefault="00EC24E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8D1AA9" w:rsidRPr="008A602F" w:rsidRDefault="00AE2691"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7" type="#_x0000_t175" style="width:465pt;height:33pt" adj="7200" fillcolor="black [3213]" strokecolor="black [3213]">
            <v:shadow color="#868686"/>
            <v:textpath style="font-family:&quot;Times New Roman&quot;;font-size:18pt;v-text-kern:t" trim="t" fitpath="t" string=" 3 РОЗДІЛ. ПАМ'ЯТКА БАТЬКАМ ПІДЛІТКІВ "/>
          </v:shape>
        </w:pic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1. Зацікавленість і допомога.</w:t>
      </w:r>
      <w:r w:rsidRPr="008A602F">
        <w:rPr>
          <w:rFonts w:ascii="Times New Roman" w:eastAsia="Times New Roman" w:hAnsi="Times New Roman" w:cs="Times New Roman"/>
          <w:sz w:val="28"/>
          <w:szCs w:val="28"/>
          <w:lang w:val="uk-UA" w:eastAsia="ru-RU"/>
        </w:rPr>
        <w:t xml:space="preserve"> Батьківська підтримка породжує довірчі відносини між дітьми і батьками, і тягне за собою високу самооцінку підлітків, сприяє успіхам у навчанні та моральному розвитку. Недостатня батьківська підтримка, навпаки, може призвести до низької самооцінки дитини, поганому навчанні, імпульсивним вчинкам, слабкої соціальної адаптації, нестійкої і антигромадської поведінки.</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2. Здатність батьків слухати, розуміти і співпереживати.</w:t>
      </w:r>
      <w:r w:rsidRPr="008A602F">
        <w:rPr>
          <w:rFonts w:ascii="Times New Roman" w:eastAsia="Times New Roman" w:hAnsi="Times New Roman" w:cs="Times New Roman"/>
          <w:i/>
          <w:sz w:val="28"/>
          <w:szCs w:val="28"/>
          <w:lang w:val="uk-UA" w:eastAsia="ru-RU"/>
        </w:rPr>
        <w:t xml:space="preserve"> </w:t>
      </w:r>
      <w:r w:rsidRPr="008A602F">
        <w:rPr>
          <w:rFonts w:ascii="Times New Roman" w:eastAsia="Times New Roman" w:hAnsi="Times New Roman" w:cs="Times New Roman"/>
          <w:sz w:val="28"/>
          <w:szCs w:val="28"/>
          <w:lang w:val="uk-UA" w:eastAsia="ru-RU"/>
        </w:rPr>
        <w:t>Нездатність батьків до емпатії (співпереживання), відсутність у них емоційної сприйнятливості і розуміння думок і почуттів дитини можуть призвести до розвитку байдужості і у дитини. Повага до підлітка, спілкування батьків з них сприяють встановленню гармонійних відносин у родині.</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 xml:space="preserve">3. Любов батьків і позитивні емоції </w:t>
      </w:r>
      <w:r w:rsidRPr="008A602F">
        <w:rPr>
          <w:rFonts w:ascii="Times New Roman" w:eastAsia="Times New Roman" w:hAnsi="Times New Roman" w:cs="Times New Roman"/>
          <w:sz w:val="28"/>
          <w:szCs w:val="28"/>
          <w:lang w:val="uk-UA" w:eastAsia="ru-RU"/>
        </w:rPr>
        <w:t>в сімейних відносинах пов'язані з близькістю, прихильністю, любов'ю, сприйнятливістю; члени сім'ї при цьому виявляють взаємну зацікавленість і чуйність. Якщо ж у родині переважають негативні емоції, то спостерігається холодність, ворожість, відторгнення, що може призвести до переважання в дитині потреби в любові (у дорослому віці), або до формування у неї замкнутості, холодності, нездатності висловити свою любов до близьких людей, в тому числі і до дітей.</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b/>
          <w:i/>
          <w:sz w:val="28"/>
          <w:szCs w:val="28"/>
          <w:lang w:val="uk-UA" w:eastAsia="ru-RU"/>
        </w:rPr>
      </w:pPr>
      <w:r w:rsidRPr="008A602F">
        <w:rPr>
          <w:rFonts w:ascii="Times New Roman" w:eastAsia="Times New Roman" w:hAnsi="Times New Roman" w:cs="Times New Roman"/>
          <w:b/>
          <w:i/>
          <w:sz w:val="28"/>
          <w:szCs w:val="28"/>
          <w:lang w:val="uk-UA" w:eastAsia="ru-RU"/>
        </w:rPr>
        <w:t xml:space="preserve">4. Визнання і схвалення з боку батьків. </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5. Довіра до дитини.</w:t>
      </w:r>
      <w:r w:rsidRPr="008A602F">
        <w:rPr>
          <w:rFonts w:ascii="Times New Roman" w:eastAsia="Times New Roman" w:hAnsi="Times New Roman" w:cs="Times New Roman"/>
          <w:sz w:val="28"/>
          <w:szCs w:val="28"/>
          <w:lang w:val="uk-UA" w:eastAsia="ru-RU"/>
        </w:rPr>
        <w:t xml:space="preserve"> Недовіра до дітей, як правило, свідчить про те, що батьки проектують на них свої власні страхи, тривоги або почуття провини. Невпевнені в собі батьки (або пережили певні труднощі в минулому) більше інших схильні боятися за своїх дітей.</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6. Ставлення до дитини як до самостійної і дорослої людини.</w:t>
      </w:r>
      <w:r w:rsidRPr="008A602F">
        <w:rPr>
          <w:rFonts w:ascii="Times New Roman" w:eastAsia="Times New Roman" w:hAnsi="Times New Roman" w:cs="Times New Roman"/>
          <w:sz w:val="28"/>
          <w:szCs w:val="28"/>
          <w:lang w:val="uk-UA" w:eastAsia="ru-RU"/>
        </w:rPr>
        <w:t xml:space="preserve"> Досягнення підлітком самостійності відбувається в процесі індивідуалізації, коли він займається формуванням власної індивідуальності і водночас встановлює нові зв'язки з батьками. Підліток намагається змінити відносини з батьками, прагнучи при цьому зберегти колишню спілкування, прихильність і </w:t>
      </w:r>
      <w:r w:rsidRPr="008A602F">
        <w:rPr>
          <w:rFonts w:ascii="Times New Roman" w:eastAsia="Times New Roman" w:hAnsi="Times New Roman" w:cs="Times New Roman"/>
          <w:sz w:val="28"/>
          <w:szCs w:val="28"/>
          <w:lang w:val="uk-UA" w:eastAsia="ru-RU"/>
        </w:rPr>
        <w:lastRenderedPageBreak/>
        <w:t>довіру. Щоб проявити власну індивідуальність, підлітки орієнтуються на іншу, ніж у батьків, систему цінностей, ставлять перед собою інші цілі, інші інтереси і інші точки зору.</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7. Керівництво з боку батьків.</w:t>
      </w:r>
      <w:r w:rsidRPr="008A602F">
        <w:rPr>
          <w:rFonts w:ascii="Times New Roman" w:eastAsia="Times New Roman" w:hAnsi="Times New Roman" w:cs="Times New Roman"/>
          <w:sz w:val="28"/>
          <w:szCs w:val="28"/>
          <w:lang w:val="uk-UA" w:eastAsia="ru-RU"/>
        </w:rPr>
        <w:t xml:space="preserve"> Найбільш функціональними є ті сім'ї, де батьки виявляють гнучкість, пристосовуваність і терпимість у своїх поглядах і поведінці. Батьки, не проявляють гнучкості у вихованні підлітків, відмовляються переглядати свої погляди і змінювати точку зору; вони нетерпимі, надмірно вимогливі, завжди налаштовані критично і покладають на дітей невиправдані надії, не відповідні їх віку. Це згубно впливає на самооцінку підлітка, пригнічує розвиток його особистості, що, зрештою, призводить до стресових ситуацій у стосунках між батьками і дітьми.</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8. Особистий приклад батьків</w:t>
      </w:r>
      <w:r w:rsidRPr="008A602F">
        <w:rPr>
          <w:rFonts w:ascii="Times New Roman" w:eastAsia="Times New Roman" w:hAnsi="Times New Roman" w:cs="Times New Roman"/>
          <w:sz w:val="28"/>
          <w:szCs w:val="28"/>
          <w:lang w:val="uk-UA" w:eastAsia="ru-RU"/>
        </w:rPr>
        <w:t>: здатність подати хороший приклад для наслідування; дотримуватися тих же принципів, яким навчають дітей. Так як процес ідентифікації у підлітків частково протікає в сім'ї, ті з них, хто гордиться своїми батьками, як правило, відчувають себе досить комфортно в навколишньому світі.</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sz w:val="28"/>
          <w:szCs w:val="28"/>
          <w:lang w:val="uk-UA" w:eastAsia="ru-RU"/>
        </w:rPr>
      </w:pPr>
      <w:r w:rsidRPr="008A602F">
        <w:rPr>
          <w:rFonts w:ascii="Times New Roman" w:eastAsia="Times New Roman" w:hAnsi="Times New Roman" w:cs="Times New Roman"/>
          <w:b/>
          <w:i/>
          <w:sz w:val="28"/>
          <w:szCs w:val="28"/>
          <w:lang w:val="uk-UA" w:eastAsia="ru-RU"/>
        </w:rPr>
        <w:t>9. Тісна співпраця зі школою.</w:t>
      </w:r>
      <w:r w:rsidRPr="008A602F">
        <w:rPr>
          <w:rFonts w:ascii="Times New Roman" w:eastAsia="Times New Roman" w:hAnsi="Times New Roman" w:cs="Times New Roman"/>
          <w:sz w:val="28"/>
          <w:szCs w:val="28"/>
          <w:lang w:val="uk-UA" w:eastAsia="ru-RU"/>
        </w:rPr>
        <w:t xml:space="preserve"> Якщо вас щось турбує в поведінці дитини, постарайтеся як можна швидше зустрітися і обговорити це з класним керівником або з фахівцями (педагогом-психологом, соціальним педагогом). </w:t>
      </w:r>
    </w:p>
    <w:p w:rsidR="008D1AA9" w:rsidRPr="008A602F" w:rsidRDefault="008D1AA9" w:rsidP="008D1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Times New Roman" w:hAnsi="Times New Roman" w:cs="Times New Roman"/>
          <w:b/>
          <w:i/>
          <w:sz w:val="28"/>
          <w:szCs w:val="28"/>
          <w:lang w:val="uk-UA" w:eastAsia="ru-RU"/>
        </w:rPr>
      </w:pPr>
      <w:r w:rsidRPr="008A602F">
        <w:rPr>
          <w:rFonts w:ascii="Times New Roman" w:eastAsia="Times New Roman" w:hAnsi="Times New Roman" w:cs="Times New Roman"/>
          <w:b/>
          <w:i/>
          <w:sz w:val="28"/>
          <w:szCs w:val="28"/>
          <w:lang w:val="uk-UA" w:eastAsia="ru-RU"/>
        </w:rPr>
        <w:t>10. Цікавтеся, з ким спілкується ваша дитина.</w:t>
      </w:r>
    </w:p>
    <w:p w:rsidR="008D1AA9" w:rsidRDefault="008D1AA9" w:rsidP="008D1AA9">
      <w:pPr>
        <w:jc w:val="center"/>
        <w:rPr>
          <w:lang w:val="uk-UA"/>
        </w:rPr>
      </w:pPr>
    </w:p>
    <w:p w:rsidR="008D1AA9" w:rsidRDefault="008D1AA9"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BD2BA0" w:rsidRDefault="00BD2BA0"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2E0AB3" w:rsidRDefault="00EC24E1" w:rsidP="006A48A0">
      <w:pPr>
        <w:spacing w:line="36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8" type="#_x0000_t175" style="width:437.25pt;height:55.5pt" adj="7200" fillcolor="black">
            <v:fill r:id="rId10" o:title=""/>
            <v:stroke r:id="rId10" o:title=""/>
            <v:shadow color="#868686"/>
            <v:textpath style="font-family:&quot;Times New Roman&quot;;font-size:16pt;v-text-kern:t" trim="t" fitpath="t" string="   4 РОЗДІЛ. ПРИЧИНИ ДИТЯЧОЇ НЕКЕРОВАНОСТІ"/>
          </v:shape>
        </w:pict>
      </w:r>
    </w:p>
    <w:p w:rsidR="002E0AB3" w:rsidRPr="00EC24E1" w:rsidRDefault="002E0AB3" w:rsidP="006A48A0">
      <w:pPr>
        <w:spacing w:line="360" w:lineRule="auto"/>
        <w:contextualSpacing/>
        <w:jc w:val="center"/>
        <w:rPr>
          <w:rFonts w:ascii="Times New Roman" w:hAnsi="Times New Roman" w:cs="Times New Roman"/>
          <w:b/>
          <w:i/>
          <w:color w:val="0D0D0D" w:themeColor="text1" w:themeTint="F2"/>
          <w:sz w:val="28"/>
          <w:szCs w:val="28"/>
          <w:lang w:val="uk-UA"/>
        </w:rPr>
      </w:pPr>
      <w:r w:rsidRPr="00EC24E1">
        <w:rPr>
          <w:rFonts w:ascii="Times New Roman" w:hAnsi="Times New Roman" w:cs="Times New Roman"/>
          <w:b/>
          <w:i/>
          <w:color w:val="0D0D0D" w:themeColor="text1" w:themeTint="F2"/>
          <w:sz w:val="28"/>
          <w:szCs w:val="28"/>
          <w:lang w:val="uk-UA"/>
        </w:rPr>
        <w:t>Причина пер</w:t>
      </w:r>
      <w:r w:rsidR="00EC24E1">
        <w:rPr>
          <w:rFonts w:ascii="Times New Roman" w:hAnsi="Times New Roman" w:cs="Times New Roman"/>
          <w:b/>
          <w:i/>
          <w:color w:val="0D0D0D" w:themeColor="text1" w:themeTint="F2"/>
          <w:sz w:val="28"/>
          <w:szCs w:val="28"/>
          <w:lang w:val="uk-UA"/>
        </w:rPr>
        <w:t>ша -  боротьба за увагу батьків</w:t>
      </w:r>
    </w:p>
    <w:p w:rsidR="002E0AB3" w:rsidRPr="003C0FC7" w:rsidRDefault="002E0AB3" w:rsidP="006A48A0">
      <w:pPr>
        <w:spacing w:line="360" w:lineRule="auto"/>
        <w:ind w:firstLine="284"/>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xml:space="preserve"> Неслухняність  - це теж можливість звернути на себе увагу, заявити про себе, якщо про тебе забули дорослі.</w:t>
      </w:r>
    </w:p>
    <w:p w:rsidR="002E0AB3" w:rsidRPr="003C0FC7" w:rsidRDefault="002E0AB3" w:rsidP="006A48A0">
      <w:pPr>
        <w:spacing w:line="360" w:lineRule="auto"/>
        <w:ind w:firstLine="284"/>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Увага необхідна будь якій людині для емоційного благополуччя, тим паче дитині.</w:t>
      </w:r>
    </w:p>
    <w:p w:rsidR="002E0AB3" w:rsidRPr="003C0FC7" w:rsidRDefault="002E0AB3" w:rsidP="006A48A0">
      <w:pPr>
        <w:spacing w:line="360" w:lineRule="auto"/>
        <w:ind w:firstLine="284"/>
        <w:contextualSpacing/>
        <w:jc w:val="both"/>
        <w:rPr>
          <w:rFonts w:ascii="Times New Roman" w:hAnsi="Times New Roman" w:cs="Times New Roman"/>
          <w:sz w:val="28"/>
          <w:szCs w:val="28"/>
          <w:lang w:val="uk-UA"/>
        </w:rPr>
      </w:pPr>
    </w:p>
    <w:p w:rsidR="002E0AB3" w:rsidRPr="003E2280" w:rsidRDefault="002E0AB3" w:rsidP="006A48A0">
      <w:pPr>
        <w:spacing w:line="360" w:lineRule="auto"/>
        <w:contextualSpacing/>
        <w:jc w:val="center"/>
        <w:rPr>
          <w:rFonts w:ascii="Times New Roman" w:hAnsi="Times New Roman" w:cs="Times New Roman"/>
          <w:b/>
          <w:i/>
          <w:color w:val="0D0D0D" w:themeColor="text1" w:themeTint="F2"/>
          <w:sz w:val="28"/>
          <w:szCs w:val="28"/>
          <w:u w:val="single"/>
          <w:lang w:val="uk-UA"/>
        </w:rPr>
      </w:pPr>
      <w:r w:rsidRPr="00EC24E1">
        <w:rPr>
          <w:rFonts w:ascii="Times New Roman" w:hAnsi="Times New Roman" w:cs="Times New Roman"/>
          <w:b/>
          <w:i/>
          <w:color w:val="0D0D0D" w:themeColor="text1" w:themeTint="F2"/>
          <w:sz w:val="28"/>
          <w:szCs w:val="28"/>
          <w:lang w:val="uk-UA"/>
        </w:rPr>
        <w:t>Причина друга - боротьба за самоствердження</w:t>
      </w:r>
    </w:p>
    <w:p w:rsidR="002E0AB3" w:rsidRPr="003C0FC7" w:rsidRDefault="002E0AB3" w:rsidP="006A48A0">
      <w:pPr>
        <w:spacing w:line="360" w:lineRule="auto"/>
        <w:ind w:firstLine="426"/>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Дитина оголошує війну нескінченним вказівкам, зауваженням й опасінням дорослого.</w:t>
      </w:r>
    </w:p>
    <w:p w:rsidR="002E0AB3" w:rsidRPr="003C0FC7" w:rsidRDefault="002E0AB3" w:rsidP="006A48A0">
      <w:pPr>
        <w:spacing w:line="360" w:lineRule="auto"/>
        <w:ind w:firstLine="426"/>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xml:space="preserve">Він чекає довіри до себе. Він хоче вирішувати сам, це закладено в його природі - не можна прожити життя на досвіді дорослих. </w:t>
      </w:r>
    </w:p>
    <w:p w:rsidR="002E0AB3" w:rsidRPr="003C0FC7" w:rsidRDefault="002E0AB3" w:rsidP="006A48A0">
      <w:pPr>
        <w:spacing w:line="360" w:lineRule="auto"/>
        <w:ind w:firstLine="426"/>
        <w:contextualSpacing/>
        <w:jc w:val="both"/>
        <w:rPr>
          <w:rFonts w:ascii="Times New Roman" w:hAnsi="Times New Roman" w:cs="Times New Roman"/>
          <w:sz w:val="28"/>
          <w:szCs w:val="28"/>
          <w:lang w:val="uk-UA"/>
        </w:rPr>
      </w:pPr>
    </w:p>
    <w:p w:rsidR="002E0AB3" w:rsidRPr="00EC24E1" w:rsidRDefault="002E0AB3" w:rsidP="006A48A0">
      <w:pPr>
        <w:spacing w:line="360" w:lineRule="auto"/>
        <w:contextualSpacing/>
        <w:jc w:val="center"/>
        <w:rPr>
          <w:rFonts w:ascii="Times New Roman" w:hAnsi="Times New Roman" w:cs="Times New Roman"/>
          <w:b/>
          <w:i/>
          <w:color w:val="0D0D0D" w:themeColor="text1" w:themeTint="F2"/>
          <w:sz w:val="28"/>
          <w:szCs w:val="28"/>
          <w:lang w:val="uk-UA"/>
        </w:rPr>
      </w:pPr>
      <w:r w:rsidRPr="00EC24E1">
        <w:rPr>
          <w:rFonts w:ascii="Times New Roman" w:hAnsi="Times New Roman" w:cs="Times New Roman"/>
          <w:b/>
          <w:i/>
          <w:color w:val="0D0D0D" w:themeColor="text1" w:themeTint="F2"/>
          <w:sz w:val="28"/>
          <w:szCs w:val="28"/>
          <w:lang w:val="uk-UA"/>
        </w:rPr>
        <w:t>Причина третя - жага помсти оточуючому світу, дорослим, за:</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невіра в його здібності та можливості."Ти не міг вирішити цю задачу! Ти списав!";</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Порівняння не в його користь зі старшими або молодшими братами, або сестрами;</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За приниження один одного в колі родини;</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За втрату одного з батьків в наслідок розлучення;</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За появу вдома нового члена родини, який стає більш значущим, ніж сама дитина;</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За несправедливість по відношенню до себе і невиконання дорослими обіцянок;</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За батьківську брехню;</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За нерівномірний прояв любові дорослих один до одного;</w:t>
      </w:r>
    </w:p>
    <w:p w:rsidR="002E0AB3" w:rsidRDefault="002E0AB3" w:rsidP="006A48A0">
      <w:pPr>
        <w:pStyle w:val="a3"/>
        <w:spacing w:line="360" w:lineRule="auto"/>
        <w:jc w:val="both"/>
        <w:rPr>
          <w:rFonts w:ascii="Times New Roman" w:hAnsi="Times New Roman" w:cs="Times New Roman"/>
          <w:sz w:val="28"/>
          <w:szCs w:val="28"/>
          <w:u w:val="single"/>
          <w:lang w:val="uk-UA"/>
        </w:rPr>
      </w:pPr>
    </w:p>
    <w:p w:rsidR="002E0AB3" w:rsidRDefault="002E0AB3" w:rsidP="006A48A0">
      <w:pPr>
        <w:pStyle w:val="a3"/>
        <w:spacing w:line="360" w:lineRule="auto"/>
        <w:jc w:val="both"/>
        <w:rPr>
          <w:rFonts w:ascii="Times New Roman" w:hAnsi="Times New Roman" w:cs="Times New Roman"/>
          <w:sz w:val="28"/>
          <w:szCs w:val="28"/>
          <w:u w:val="single"/>
          <w:lang w:val="uk-UA"/>
        </w:rPr>
      </w:pPr>
    </w:p>
    <w:p w:rsidR="002E0AB3" w:rsidRPr="00EC24E1" w:rsidRDefault="002E0AB3" w:rsidP="00EC24E1">
      <w:pPr>
        <w:pStyle w:val="a3"/>
        <w:spacing w:line="360" w:lineRule="auto"/>
        <w:ind w:left="1440"/>
        <w:jc w:val="both"/>
        <w:rPr>
          <w:rFonts w:ascii="Times New Roman" w:hAnsi="Times New Roman" w:cs="Times New Roman"/>
          <w:b/>
          <w:i/>
          <w:color w:val="0D0D0D" w:themeColor="text1" w:themeTint="F2"/>
          <w:sz w:val="28"/>
          <w:szCs w:val="28"/>
          <w:lang w:val="uk-UA"/>
        </w:rPr>
      </w:pPr>
      <w:r w:rsidRPr="00EC24E1">
        <w:rPr>
          <w:rFonts w:ascii="Times New Roman" w:hAnsi="Times New Roman" w:cs="Times New Roman"/>
          <w:b/>
          <w:i/>
          <w:color w:val="0D0D0D" w:themeColor="text1" w:themeTint="F2"/>
          <w:sz w:val="28"/>
          <w:szCs w:val="28"/>
          <w:lang w:val="uk-UA"/>
        </w:rPr>
        <w:t xml:space="preserve">Причина четверта - </w:t>
      </w:r>
      <w:r w:rsidR="00EC24E1">
        <w:rPr>
          <w:rFonts w:ascii="Times New Roman" w:hAnsi="Times New Roman" w:cs="Times New Roman"/>
          <w:b/>
          <w:i/>
          <w:color w:val="0D0D0D" w:themeColor="text1" w:themeTint="F2"/>
          <w:sz w:val="28"/>
          <w:szCs w:val="28"/>
          <w:lang w:val="uk-UA"/>
        </w:rPr>
        <w:t>невіра у власний успіх:</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u w:val="single"/>
          <w:lang w:val="uk-UA"/>
        </w:rPr>
        <w:t xml:space="preserve"> </w:t>
      </w:r>
      <w:r w:rsidRPr="003C0FC7">
        <w:rPr>
          <w:rFonts w:ascii="Times New Roman" w:hAnsi="Times New Roman" w:cs="Times New Roman"/>
          <w:sz w:val="28"/>
          <w:szCs w:val="28"/>
          <w:lang w:val="uk-UA"/>
        </w:rPr>
        <w:t>Низькі шкільні результати в не залежності від прикладених дитиною зусиль;</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Низька самооцінка заохочувана родиною;</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Погані взаємовідносин в класі, з ровесниками;</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Відверта ізоляція дитини;</w:t>
      </w:r>
    </w:p>
    <w:p w:rsidR="002E0AB3" w:rsidRPr="003C0FC7" w:rsidRDefault="002E0AB3" w:rsidP="006A48A0">
      <w:pPr>
        <w:pStyle w:val="a3"/>
        <w:numPr>
          <w:ilvl w:val="0"/>
          <w:numId w:val="3"/>
        </w:numPr>
        <w:spacing w:line="360" w:lineRule="auto"/>
        <w:jc w:val="both"/>
        <w:rPr>
          <w:rFonts w:ascii="Times New Roman" w:hAnsi="Times New Roman" w:cs="Times New Roman"/>
          <w:sz w:val="28"/>
          <w:szCs w:val="28"/>
          <w:u w:val="single"/>
          <w:lang w:val="uk-UA"/>
        </w:rPr>
      </w:pPr>
      <w:r w:rsidRPr="003C0FC7">
        <w:rPr>
          <w:rFonts w:ascii="Times New Roman" w:hAnsi="Times New Roman" w:cs="Times New Roman"/>
          <w:sz w:val="28"/>
          <w:szCs w:val="28"/>
          <w:lang w:val="uk-UA"/>
        </w:rPr>
        <w:t>Відсутність можливості проявити себе, свої здібності та вміння;</w:t>
      </w:r>
    </w:p>
    <w:p w:rsidR="002E0AB3" w:rsidRPr="008A602F" w:rsidRDefault="002E0AB3" w:rsidP="006A48A0">
      <w:pPr>
        <w:pStyle w:val="HTML"/>
        <w:spacing w:line="360" w:lineRule="auto"/>
        <w:ind w:firstLine="709"/>
        <w:contextualSpacing/>
        <w:jc w:val="both"/>
        <w:rPr>
          <w:rStyle w:val="translation-chunk"/>
          <w:rFonts w:ascii="Times New Roman" w:hAnsi="Times New Roman" w:cs="Times New Roman"/>
          <w:sz w:val="28"/>
          <w:szCs w:val="28"/>
          <w:lang w:val="uk-UA"/>
        </w:rPr>
      </w:pPr>
    </w:p>
    <w:p w:rsidR="007414F9" w:rsidRDefault="007414F9" w:rsidP="006A48A0">
      <w:pPr>
        <w:pStyle w:val="HTML"/>
        <w:spacing w:line="360" w:lineRule="auto"/>
        <w:ind w:firstLine="709"/>
        <w:contextualSpacing/>
        <w:jc w:val="center"/>
        <w:rPr>
          <w:rFonts w:ascii="Times New Roman" w:hAnsi="Times New Roman" w:cs="Times New Roman"/>
          <w:noProof/>
          <w:sz w:val="28"/>
          <w:szCs w:val="28"/>
          <w:lang w:val="uk-UA"/>
        </w:rPr>
      </w:pPr>
    </w:p>
    <w:p w:rsidR="00862B05" w:rsidRDefault="00862B05" w:rsidP="00CC76FC">
      <w:pPr>
        <w:pStyle w:val="HTML"/>
        <w:spacing w:line="360" w:lineRule="auto"/>
        <w:contextualSpacing/>
        <w:rPr>
          <w:rFonts w:ascii="Times New Roman" w:hAnsi="Times New Roman" w:cs="Times New Roman"/>
          <w:noProof/>
          <w:sz w:val="28"/>
          <w:szCs w:val="28"/>
          <w:lang w:val="uk-UA"/>
        </w:rPr>
      </w:pPr>
    </w:p>
    <w:p w:rsidR="007414F9" w:rsidRPr="003C0FC7" w:rsidRDefault="007414F9" w:rsidP="006A48A0">
      <w:pPr>
        <w:pStyle w:val="HTML"/>
        <w:spacing w:line="360" w:lineRule="auto"/>
        <w:contextualSpacing/>
        <w:jc w:val="both"/>
        <w:rPr>
          <w:rFonts w:ascii="Times New Roman" w:hAnsi="Times New Roman" w:cs="Times New Roman"/>
          <w:sz w:val="28"/>
          <w:szCs w:val="28"/>
          <w:lang w:val="uk-UA"/>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BD2BA0" w:rsidRDefault="00BD2BA0"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noProof/>
          <w:sz w:val="28"/>
          <w:szCs w:val="28"/>
          <w:lang w:eastAsia="ru-RU"/>
        </w:rPr>
      </w:pPr>
    </w:p>
    <w:p w:rsidR="00A50B7B" w:rsidRPr="00032636" w:rsidRDefault="00823FF8" w:rsidP="00032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sz w:val="28"/>
          <w:szCs w:val="28"/>
          <w:lang w:val="uk-UA" w:eastAsia="ru-RU"/>
        </w:rPr>
      </w:pPr>
      <w:r w:rsidRPr="00823FF8">
        <w:rPr>
          <w:rFonts w:ascii="Times New Roman" w:eastAsia="Times New Roman" w:hAnsi="Times New Roman" w:cs="Times New Roman"/>
          <w:noProof/>
          <w:sz w:val="28"/>
          <w:szCs w:val="28"/>
          <w:lang w:eastAsia="ru-RU"/>
        </w:rPr>
        <w:lastRenderedPageBreak/>
        <w:drawing>
          <wp:inline distT="0" distB="0" distL="0" distR="0">
            <wp:extent cx="6120130" cy="1417338"/>
            <wp:effectExtent l="19050" t="0" r="0" b="0"/>
            <wp:docPr id="35" name="Рисунок 62" descr="http://img-fotki.yandex.ru/get/6513/47407354.79c/0_f522b_4d29db2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fotki.yandex.ru/get/6513/47407354.79c/0_f522b_4d29db2e_orig.png"/>
                    <pic:cNvPicPr>
                      <a:picLocks noChangeAspect="1" noChangeArrowheads="1"/>
                    </pic:cNvPicPr>
                  </pic:nvPicPr>
                  <pic:blipFill>
                    <a:blip r:embed="rId21" cstate="print"/>
                    <a:srcRect/>
                    <a:stretch>
                      <a:fillRect/>
                    </a:stretch>
                  </pic:blipFill>
                  <pic:spPr bwMode="auto">
                    <a:xfrm>
                      <a:off x="0" y="0"/>
                      <a:ext cx="6120130" cy="1417338"/>
                    </a:xfrm>
                    <a:prstGeom prst="rect">
                      <a:avLst/>
                    </a:prstGeom>
                    <a:noFill/>
                    <a:ln w="9525">
                      <a:noFill/>
                      <a:miter lim="800000"/>
                      <a:headEnd/>
                      <a:tailEnd/>
                    </a:ln>
                  </pic:spPr>
                </pic:pic>
              </a:graphicData>
            </a:graphic>
          </wp:inline>
        </w:drawing>
      </w:r>
    </w:p>
    <w:p w:rsidR="00CC76FC" w:rsidRDefault="00AE2691" w:rsidP="00CC76FC">
      <w:pPr>
        <w:spacing w:line="360" w:lineRule="auto"/>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9" type="#_x0000_t175" style="width:482.25pt;height:45pt" adj="7200" fillcolor="black">
            <v:shadow color="#868686"/>
            <v:textpath style="font-family:&quot;Times New Roman&quot;;font-size:12pt;v-text-kern:t" trim="t" fitpath="t" string="   5 РОЗДІЛ. ПРИЧИНИ КОНФЛІКТНОСТІ ПІДЛІТКІВ"/>
          </v:shape>
        </w:pict>
      </w:r>
    </w:p>
    <w:p w:rsidR="00A50B7B" w:rsidRPr="003C0FC7" w:rsidRDefault="00A50B7B" w:rsidP="00CC76FC">
      <w:pPr>
        <w:spacing w:line="360" w:lineRule="auto"/>
        <w:ind w:firstLine="708"/>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Насамперед, необхідно виявити причину конфліктності дитини. Можливо, у Вас в сім'ї Ваша дитина - центр Всесвіту. І тому вимагає і від сторонніх дорослих і своїх однолітків такого ж ставлення до своєї персони. А не отримавши цього, починає конфліктувати. Або навпаки, йому не вистачає уваги в сім'ї. Він не оточений належною турботою по ряду різних причин і обставин. Він живе з постійним відчуттям образи і накопиченої злості. І його конфліктність - це один із способів залучення уваги до себе. А можливо він живе в родині, де є спостерігачем конфліктів.</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Конфліктна поведінка дитини - це привід задуматися Вам і над своєю поведінкою!</w:t>
      </w:r>
    </w:p>
    <w:p w:rsidR="00A50B7B" w:rsidRPr="003E2280" w:rsidRDefault="00A50B7B" w:rsidP="006A48A0">
      <w:pPr>
        <w:spacing w:line="360" w:lineRule="auto"/>
        <w:ind w:firstLine="709"/>
        <w:contextualSpacing/>
        <w:jc w:val="center"/>
        <w:rPr>
          <w:rFonts w:ascii="Times New Roman" w:hAnsi="Times New Roman" w:cs="Times New Roman"/>
          <w:b/>
          <w:i/>
          <w:color w:val="0D0D0D" w:themeColor="text1" w:themeTint="F2"/>
          <w:sz w:val="40"/>
          <w:szCs w:val="28"/>
          <w:lang w:val="uk-UA"/>
        </w:rPr>
      </w:pPr>
      <w:r w:rsidRPr="003E2280">
        <w:rPr>
          <w:rFonts w:ascii="Times New Roman" w:hAnsi="Times New Roman" w:cs="Times New Roman"/>
          <w:b/>
          <w:i/>
          <w:color w:val="0D0D0D" w:themeColor="text1" w:themeTint="F2"/>
          <w:sz w:val="40"/>
          <w:szCs w:val="28"/>
          <w:lang w:val="uk-UA"/>
        </w:rPr>
        <w:t>Причини конфліктів</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«Що найчастіше є приводом для конфлікту з батьками?»</w:t>
      </w:r>
    </w:p>
    <w:p w:rsidR="00A50B7B" w:rsidRPr="00EC24E1" w:rsidRDefault="00A50B7B" w:rsidP="006A48A0">
      <w:pPr>
        <w:spacing w:line="360" w:lineRule="auto"/>
        <w:ind w:firstLine="709"/>
        <w:contextualSpacing/>
        <w:jc w:val="both"/>
        <w:rPr>
          <w:rFonts w:ascii="Times New Roman" w:hAnsi="Times New Roman" w:cs="Times New Roman"/>
          <w:b/>
          <w:color w:val="0D0D0D" w:themeColor="text1" w:themeTint="F2"/>
          <w:sz w:val="28"/>
          <w:szCs w:val="28"/>
          <w:lang w:val="uk-UA"/>
        </w:rPr>
      </w:pPr>
      <w:r w:rsidRPr="00EC24E1">
        <w:rPr>
          <w:rFonts w:ascii="Times New Roman" w:hAnsi="Times New Roman" w:cs="Times New Roman"/>
          <w:b/>
          <w:color w:val="FF0000"/>
          <w:sz w:val="28"/>
          <w:szCs w:val="28"/>
          <w:lang w:val="uk-UA"/>
        </w:rPr>
        <w:t xml:space="preserve"> </w:t>
      </w:r>
      <w:r w:rsidR="004603AA" w:rsidRPr="00EC24E1">
        <w:rPr>
          <w:rFonts w:ascii="Times New Roman" w:hAnsi="Times New Roman" w:cs="Times New Roman"/>
          <w:b/>
          <w:color w:val="0D0D0D" w:themeColor="text1" w:themeTint="F2"/>
          <w:sz w:val="28"/>
          <w:szCs w:val="28"/>
          <w:lang w:val="uk-UA"/>
        </w:rPr>
        <w:t>Накази, команди</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«Зараз же перестань!», «Швидко прибери все!», «Замовкни, щоб більше я цього не чув!».</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У цих категоричних фразах дитина чує небажання батьків вникнути в його проблему, відчуває неповагу до його самостійності. У відповідь діти зазвичай опираються, «бурчать», ображаються.</w:t>
      </w:r>
    </w:p>
    <w:p w:rsidR="00A50B7B" w:rsidRPr="00EC24E1" w:rsidRDefault="00A50B7B" w:rsidP="006A48A0">
      <w:pPr>
        <w:spacing w:line="360" w:lineRule="auto"/>
        <w:ind w:firstLine="709"/>
        <w:contextualSpacing/>
        <w:jc w:val="both"/>
        <w:rPr>
          <w:rFonts w:ascii="Times New Roman" w:hAnsi="Times New Roman" w:cs="Times New Roman"/>
          <w:b/>
          <w:color w:val="0D0D0D" w:themeColor="text1" w:themeTint="F2"/>
          <w:sz w:val="28"/>
          <w:szCs w:val="28"/>
          <w:lang w:val="uk-UA"/>
        </w:rPr>
      </w:pPr>
      <w:r w:rsidRPr="00EC24E1">
        <w:rPr>
          <w:rFonts w:ascii="Times New Roman" w:hAnsi="Times New Roman" w:cs="Times New Roman"/>
          <w:b/>
          <w:sz w:val="28"/>
          <w:szCs w:val="28"/>
          <w:lang w:val="uk-UA"/>
        </w:rPr>
        <w:t xml:space="preserve"> </w:t>
      </w:r>
      <w:r w:rsidRPr="00EC24E1">
        <w:rPr>
          <w:rFonts w:ascii="Times New Roman" w:hAnsi="Times New Roman" w:cs="Times New Roman"/>
          <w:b/>
          <w:color w:val="0D0D0D" w:themeColor="text1" w:themeTint="F2"/>
          <w:sz w:val="28"/>
          <w:szCs w:val="28"/>
          <w:lang w:val="uk-UA"/>
        </w:rPr>
        <w:t>Попередження, застере</w:t>
      </w:r>
      <w:r w:rsidR="004603AA" w:rsidRPr="00EC24E1">
        <w:rPr>
          <w:rFonts w:ascii="Times New Roman" w:hAnsi="Times New Roman" w:cs="Times New Roman"/>
          <w:b/>
          <w:color w:val="0D0D0D" w:themeColor="text1" w:themeTint="F2"/>
          <w:sz w:val="28"/>
          <w:szCs w:val="28"/>
          <w:lang w:val="uk-UA"/>
        </w:rPr>
        <w:t>ження, погрози</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«Дивись, як би не стало гірше», «Ще раз це повториться, і я візьмуся за ремінь», «Не прийдеш вчасно, нарікай на себе».</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lastRenderedPageBreak/>
        <w:t>Загрози безглузді, якщо у дитини неприємне переживання. Вони лише заганяють його в ще більший тупик.</w:t>
      </w:r>
    </w:p>
    <w:p w:rsidR="00A50B7B"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При частому повторенні загроз, попереджень, діти до них звикають і перестають на них реагувати.</w:t>
      </w:r>
    </w:p>
    <w:p w:rsidR="00A50B7B" w:rsidRPr="00EC24E1" w:rsidRDefault="004603AA" w:rsidP="006A48A0">
      <w:pPr>
        <w:spacing w:line="360" w:lineRule="auto"/>
        <w:ind w:firstLine="709"/>
        <w:contextualSpacing/>
        <w:jc w:val="both"/>
        <w:rPr>
          <w:rFonts w:ascii="Times New Roman" w:hAnsi="Times New Roman" w:cs="Times New Roman"/>
          <w:b/>
          <w:color w:val="0D0D0D" w:themeColor="text1" w:themeTint="F2"/>
          <w:sz w:val="28"/>
          <w:szCs w:val="28"/>
          <w:lang w:val="uk-UA"/>
        </w:rPr>
      </w:pPr>
      <w:r w:rsidRPr="00EC24E1">
        <w:rPr>
          <w:rFonts w:ascii="Times New Roman" w:hAnsi="Times New Roman" w:cs="Times New Roman"/>
          <w:b/>
          <w:color w:val="0D0D0D" w:themeColor="text1" w:themeTint="F2"/>
          <w:sz w:val="28"/>
          <w:szCs w:val="28"/>
          <w:lang w:val="uk-UA"/>
        </w:rPr>
        <w:t>Мораль, повчання, проповіді</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EC24E1">
        <w:rPr>
          <w:rFonts w:ascii="Times New Roman" w:hAnsi="Times New Roman" w:cs="Times New Roman"/>
          <w:sz w:val="28"/>
          <w:szCs w:val="28"/>
          <w:lang w:val="uk-UA"/>
        </w:rPr>
        <w:t>«Ти зобов'язаний поводитися</w:t>
      </w:r>
      <w:r w:rsidRPr="003C0FC7">
        <w:rPr>
          <w:rFonts w:ascii="Times New Roman" w:hAnsi="Times New Roman" w:cs="Times New Roman"/>
          <w:sz w:val="28"/>
          <w:szCs w:val="28"/>
          <w:lang w:val="uk-UA"/>
        </w:rPr>
        <w:t xml:space="preserve"> як належить», «Ти повинен поважати дорослих», і т. д.</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Зазвичай діти з таких фраз не впізнають нічого нового. Нічого не змінюється від того, що вони чують це в «сто перший раз». Вони відчувають тиск зовнішнього авторитету, іноді провину, іноді нудьгу, а найчастіше все разом узяте. Справа в тому, що моральні засади і моральна поведінка виховуються в дітях не стільки словами, скільки атмосферою в будинку, через наслідування поведінки дорослих, насамперед батьків.</w:t>
      </w:r>
    </w:p>
    <w:p w:rsidR="00A50B7B" w:rsidRPr="00EC24E1" w:rsidRDefault="004603AA" w:rsidP="006A48A0">
      <w:pPr>
        <w:spacing w:line="360" w:lineRule="auto"/>
        <w:ind w:firstLine="709"/>
        <w:contextualSpacing/>
        <w:jc w:val="both"/>
        <w:rPr>
          <w:rFonts w:ascii="Times New Roman" w:hAnsi="Times New Roman" w:cs="Times New Roman"/>
          <w:b/>
          <w:color w:val="0D0D0D" w:themeColor="text1" w:themeTint="F2"/>
          <w:sz w:val="28"/>
          <w:szCs w:val="28"/>
          <w:lang w:val="uk-UA"/>
        </w:rPr>
      </w:pPr>
      <w:r w:rsidRPr="00EC24E1">
        <w:rPr>
          <w:rFonts w:ascii="Times New Roman" w:hAnsi="Times New Roman" w:cs="Times New Roman"/>
          <w:b/>
          <w:color w:val="0D0D0D" w:themeColor="text1" w:themeTint="F2"/>
          <w:sz w:val="28"/>
          <w:szCs w:val="28"/>
          <w:lang w:val="uk-UA"/>
        </w:rPr>
        <w:t>Поради, готові рішення</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«А ти візьми і скажи ...», «Я б на твоєму місці ...», «По-моєму, тобі потрібно піти і вибачитися» і т. д.</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Щоразу, радячи що-небудь дитині, ми ніби повідомляємо їй, що він ще малий і недосвідчений, а ми розумніші його і наперед все знаємо. Іноді така позиція батьків дратує дітей і не залишає бажання розповісти більше про свою проблему.</w:t>
      </w:r>
    </w:p>
    <w:p w:rsidR="00A50B7B" w:rsidRPr="00EC24E1" w:rsidRDefault="004603AA" w:rsidP="006A48A0">
      <w:pPr>
        <w:spacing w:line="360" w:lineRule="auto"/>
        <w:ind w:firstLine="709"/>
        <w:contextualSpacing/>
        <w:jc w:val="both"/>
        <w:rPr>
          <w:rFonts w:ascii="Times New Roman" w:hAnsi="Times New Roman" w:cs="Times New Roman"/>
          <w:b/>
          <w:color w:val="0D0D0D" w:themeColor="text1" w:themeTint="F2"/>
          <w:sz w:val="28"/>
          <w:szCs w:val="28"/>
          <w:lang w:val="uk-UA"/>
        </w:rPr>
      </w:pPr>
      <w:r w:rsidRPr="00EC24E1">
        <w:rPr>
          <w:rFonts w:ascii="Times New Roman" w:hAnsi="Times New Roman" w:cs="Times New Roman"/>
          <w:b/>
          <w:color w:val="0D0D0D" w:themeColor="text1" w:themeTint="F2"/>
          <w:sz w:val="28"/>
          <w:szCs w:val="28"/>
          <w:lang w:val="uk-UA"/>
        </w:rPr>
        <w:t>Критика, догани, звинувачення</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«На що це схоже!», «Знову все зробила не так!», «Все через тебе!» І т.д.</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Ніякої виховної ролі такі фрази зіграти не можуть. Вони викликають у дітей або активний захист: відповідь напад, заперечення, озлоблення; або смуток, пригніченість. Розчарування в собі і в своїх відносинах з батьками. У дитини формується низька самооцінка: він починає думати, що він і справді поганий, безнадійний, невдаха. А низька самооцінка породжує нові проблеми.</w:t>
      </w:r>
    </w:p>
    <w:p w:rsidR="00A50B7B" w:rsidRPr="00EC24E1" w:rsidRDefault="004603AA" w:rsidP="006A48A0">
      <w:pPr>
        <w:spacing w:line="360" w:lineRule="auto"/>
        <w:ind w:firstLine="709"/>
        <w:contextualSpacing/>
        <w:jc w:val="both"/>
        <w:rPr>
          <w:rFonts w:ascii="Times New Roman" w:hAnsi="Times New Roman" w:cs="Times New Roman"/>
          <w:b/>
          <w:color w:val="0D0D0D" w:themeColor="text1" w:themeTint="F2"/>
          <w:sz w:val="28"/>
          <w:szCs w:val="28"/>
          <w:lang w:val="uk-UA"/>
        </w:rPr>
      </w:pPr>
      <w:r w:rsidRPr="00EC24E1">
        <w:rPr>
          <w:rFonts w:ascii="Times New Roman" w:hAnsi="Times New Roman" w:cs="Times New Roman"/>
          <w:b/>
          <w:color w:val="0D0D0D" w:themeColor="text1" w:themeTint="F2"/>
          <w:sz w:val="28"/>
          <w:szCs w:val="28"/>
          <w:lang w:val="uk-UA"/>
        </w:rPr>
        <w:t>Обзивання, висміювання</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«Не будь локшиною», «Який же ти ледар», «Ну просто дубина!» І т. д.</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lastRenderedPageBreak/>
        <w:t>   Все це - найкращий спосіб відштовхнути дитину і «допомогти» йому зневіритися в собі.</w:t>
      </w:r>
    </w:p>
    <w:p w:rsidR="00290AC2" w:rsidRPr="003C0FC7" w:rsidRDefault="00290AC2" w:rsidP="00CC76FC">
      <w:pPr>
        <w:spacing w:line="360" w:lineRule="auto"/>
        <w:contextualSpacing/>
        <w:jc w:val="both"/>
        <w:rPr>
          <w:rFonts w:ascii="Times New Roman" w:hAnsi="Times New Roman" w:cs="Times New Roman"/>
          <w:sz w:val="28"/>
          <w:szCs w:val="28"/>
          <w:lang w:val="uk-UA"/>
        </w:rPr>
      </w:pPr>
    </w:p>
    <w:p w:rsidR="00A50B7B" w:rsidRPr="00CA5D09" w:rsidRDefault="00A50B7B" w:rsidP="006A48A0">
      <w:pPr>
        <w:spacing w:line="360" w:lineRule="auto"/>
        <w:ind w:firstLine="709"/>
        <w:contextualSpacing/>
        <w:jc w:val="both"/>
        <w:rPr>
          <w:rFonts w:ascii="Times New Roman" w:hAnsi="Times New Roman" w:cs="Times New Roman"/>
          <w:b/>
          <w:sz w:val="28"/>
          <w:szCs w:val="28"/>
          <w:lang w:val="uk-UA"/>
        </w:rPr>
      </w:pPr>
      <w:r w:rsidRPr="00CA5D09">
        <w:rPr>
          <w:rFonts w:ascii="Times New Roman" w:hAnsi="Times New Roman" w:cs="Times New Roman"/>
          <w:b/>
          <w:sz w:val="28"/>
          <w:szCs w:val="28"/>
          <w:lang w:val="uk-UA"/>
        </w:rPr>
        <w:t>Як поводитися з конфліктним дитиною?</w:t>
      </w:r>
    </w:p>
    <w:p w:rsidR="00A50B7B" w:rsidRPr="003C0FC7" w:rsidRDefault="00A50B7B" w:rsidP="006A48A0">
      <w:pPr>
        <w:pStyle w:val="a3"/>
        <w:numPr>
          <w:ilvl w:val="0"/>
          <w:numId w:val="2"/>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Контролюйте напади гніву у дитини. Намагайтеся стримувати його бажання вступити в конфлікт.</w:t>
      </w:r>
    </w:p>
    <w:p w:rsidR="00A50B7B" w:rsidRPr="003C0FC7" w:rsidRDefault="00A50B7B" w:rsidP="006A48A0">
      <w:pPr>
        <w:pStyle w:val="a3"/>
        <w:numPr>
          <w:ilvl w:val="0"/>
          <w:numId w:val="2"/>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По можливості намагайтеся піти від конфлікту, тим самим Ви покажете приклад дитині.</w:t>
      </w:r>
    </w:p>
    <w:p w:rsidR="00A50B7B" w:rsidRPr="003C0FC7" w:rsidRDefault="00A50B7B" w:rsidP="006A48A0">
      <w:pPr>
        <w:pStyle w:val="a3"/>
        <w:numPr>
          <w:ilvl w:val="0"/>
          <w:numId w:val="2"/>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Якщо конфлікт уже відбувся, постарайтеся розібратися в його причинах. Не виправдовує поведінку своєї дитини, якщо на це немає приводу.</w:t>
      </w:r>
    </w:p>
    <w:p w:rsidR="00A50B7B" w:rsidRPr="003C0FC7" w:rsidRDefault="00A50B7B" w:rsidP="006A48A0">
      <w:pPr>
        <w:pStyle w:val="a3"/>
        <w:numPr>
          <w:ilvl w:val="0"/>
          <w:numId w:val="2"/>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Обов'язково обговоріть з дитиною причини виникнення сварки та шляхи безконфліктного виходу з неї.</w:t>
      </w:r>
    </w:p>
    <w:p w:rsidR="00A50B7B" w:rsidRPr="003C0FC7" w:rsidRDefault="00A50B7B" w:rsidP="006A48A0">
      <w:pPr>
        <w:pStyle w:val="a3"/>
        <w:numPr>
          <w:ilvl w:val="0"/>
          <w:numId w:val="2"/>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Власним прикладом вчите дитину не провокувати конфлікти.</w:t>
      </w:r>
    </w:p>
    <w:p w:rsidR="00A50B7B" w:rsidRPr="003C0FC7" w:rsidRDefault="00A50B7B" w:rsidP="006A48A0">
      <w:pPr>
        <w:pStyle w:val="a3"/>
        <w:numPr>
          <w:ilvl w:val="0"/>
          <w:numId w:val="2"/>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xml:space="preserve">Не обговорюйте поведінку дитини ні з ким стороннім в його присутності. </w:t>
      </w:r>
    </w:p>
    <w:p w:rsidR="00A50B7B" w:rsidRPr="003C0FC7" w:rsidRDefault="00A50B7B" w:rsidP="006A48A0">
      <w:pPr>
        <w:spacing w:line="360" w:lineRule="auto"/>
        <w:ind w:firstLine="709"/>
        <w:contextualSpacing/>
        <w:jc w:val="both"/>
        <w:rPr>
          <w:rFonts w:ascii="Times New Roman" w:hAnsi="Times New Roman" w:cs="Times New Roman"/>
          <w:sz w:val="28"/>
          <w:szCs w:val="28"/>
          <w:lang w:val="uk-UA"/>
        </w:rPr>
      </w:pPr>
    </w:p>
    <w:p w:rsidR="00290AC2" w:rsidRDefault="00290AC2" w:rsidP="00CC76FC">
      <w:pPr>
        <w:spacing w:line="360" w:lineRule="auto"/>
        <w:contextualSpacing/>
        <w:jc w:val="both"/>
        <w:rPr>
          <w:rFonts w:ascii="Times New Roman" w:hAnsi="Times New Roman" w:cs="Times New Roman"/>
          <w:sz w:val="28"/>
          <w:szCs w:val="28"/>
          <w:lang w:val="uk-UA"/>
        </w:rPr>
      </w:pPr>
    </w:p>
    <w:p w:rsidR="00290AC2" w:rsidRDefault="00290AC2" w:rsidP="006A48A0">
      <w:pPr>
        <w:spacing w:line="360" w:lineRule="auto"/>
        <w:ind w:firstLine="709"/>
        <w:contextualSpacing/>
        <w:jc w:val="both"/>
        <w:rPr>
          <w:rFonts w:ascii="Times New Roman" w:hAnsi="Times New Roman" w:cs="Times New Roman"/>
          <w:sz w:val="28"/>
          <w:szCs w:val="28"/>
          <w:lang w:val="uk-UA"/>
        </w:rPr>
      </w:pPr>
    </w:p>
    <w:p w:rsidR="00823FF8" w:rsidRDefault="00823FF8" w:rsidP="006A48A0">
      <w:pPr>
        <w:spacing w:line="360" w:lineRule="auto"/>
        <w:ind w:firstLine="709"/>
        <w:contextualSpacing/>
        <w:jc w:val="both"/>
        <w:rPr>
          <w:rFonts w:ascii="Times New Roman" w:hAnsi="Times New Roman" w:cs="Times New Roman"/>
          <w:sz w:val="28"/>
          <w:szCs w:val="28"/>
          <w:lang w:val="uk-UA"/>
        </w:rPr>
      </w:pPr>
    </w:p>
    <w:p w:rsidR="00BD2BA0" w:rsidRDefault="00BD2BA0" w:rsidP="006A48A0">
      <w:pPr>
        <w:spacing w:line="360" w:lineRule="auto"/>
        <w:ind w:firstLine="709"/>
        <w:contextualSpacing/>
        <w:jc w:val="both"/>
        <w:rPr>
          <w:rFonts w:ascii="Times New Roman" w:hAnsi="Times New Roman" w:cs="Times New Roman"/>
          <w:sz w:val="28"/>
          <w:szCs w:val="28"/>
          <w:lang w:val="uk-UA"/>
        </w:rPr>
      </w:pPr>
    </w:p>
    <w:p w:rsidR="00BD2BA0" w:rsidRDefault="00BD2BA0" w:rsidP="006A48A0">
      <w:pPr>
        <w:spacing w:line="360" w:lineRule="auto"/>
        <w:ind w:firstLine="709"/>
        <w:contextualSpacing/>
        <w:jc w:val="both"/>
        <w:rPr>
          <w:rFonts w:ascii="Times New Roman" w:hAnsi="Times New Roman" w:cs="Times New Roman"/>
          <w:sz w:val="28"/>
          <w:szCs w:val="28"/>
          <w:lang w:val="uk-UA"/>
        </w:rPr>
      </w:pPr>
    </w:p>
    <w:p w:rsidR="00BD2BA0" w:rsidRDefault="00BD2BA0" w:rsidP="006A48A0">
      <w:pPr>
        <w:spacing w:line="360" w:lineRule="auto"/>
        <w:ind w:firstLine="709"/>
        <w:contextualSpacing/>
        <w:jc w:val="both"/>
        <w:rPr>
          <w:rFonts w:ascii="Times New Roman" w:hAnsi="Times New Roman" w:cs="Times New Roman"/>
          <w:sz w:val="28"/>
          <w:szCs w:val="28"/>
          <w:lang w:val="uk-UA"/>
        </w:rPr>
      </w:pPr>
    </w:p>
    <w:p w:rsidR="00BD2BA0" w:rsidRDefault="00BD2BA0" w:rsidP="006A48A0">
      <w:pPr>
        <w:spacing w:line="360" w:lineRule="auto"/>
        <w:ind w:firstLine="709"/>
        <w:contextualSpacing/>
        <w:jc w:val="both"/>
        <w:rPr>
          <w:rFonts w:ascii="Times New Roman" w:hAnsi="Times New Roman" w:cs="Times New Roman"/>
          <w:sz w:val="28"/>
          <w:szCs w:val="28"/>
          <w:lang w:val="uk-UA"/>
        </w:rPr>
      </w:pPr>
    </w:p>
    <w:p w:rsidR="00BD2BA0" w:rsidRDefault="00BD2BA0" w:rsidP="006A48A0">
      <w:pPr>
        <w:spacing w:line="360" w:lineRule="auto"/>
        <w:ind w:firstLine="709"/>
        <w:contextualSpacing/>
        <w:jc w:val="both"/>
        <w:rPr>
          <w:rFonts w:ascii="Times New Roman" w:hAnsi="Times New Roman" w:cs="Times New Roman"/>
          <w:sz w:val="28"/>
          <w:szCs w:val="28"/>
          <w:lang w:val="uk-UA"/>
        </w:rPr>
      </w:pPr>
    </w:p>
    <w:p w:rsidR="00BD2BA0" w:rsidRDefault="00BD2BA0" w:rsidP="006A48A0">
      <w:pPr>
        <w:spacing w:line="360" w:lineRule="auto"/>
        <w:ind w:firstLine="709"/>
        <w:contextualSpacing/>
        <w:jc w:val="both"/>
        <w:rPr>
          <w:rFonts w:ascii="Times New Roman" w:hAnsi="Times New Roman" w:cs="Times New Roman"/>
          <w:sz w:val="28"/>
          <w:szCs w:val="28"/>
          <w:lang w:val="uk-UA"/>
        </w:rPr>
      </w:pPr>
    </w:p>
    <w:p w:rsidR="00BD2BA0" w:rsidRPr="003C0FC7" w:rsidRDefault="00BD2BA0" w:rsidP="006A48A0">
      <w:pPr>
        <w:spacing w:line="360" w:lineRule="auto"/>
        <w:ind w:firstLine="709"/>
        <w:contextualSpacing/>
        <w:jc w:val="both"/>
        <w:rPr>
          <w:rFonts w:ascii="Times New Roman" w:hAnsi="Times New Roman" w:cs="Times New Roman"/>
          <w:sz w:val="28"/>
          <w:szCs w:val="28"/>
          <w:lang w:val="uk-UA"/>
        </w:rPr>
      </w:pPr>
    </w:p>
    <w:p w:rsidR="00A50B7B" w:rsidRPr="003C0FC7" w:rsidRDefault="00CC76FC" w:rsidP="00CC76FC">
      <w:pPr>
        <w:pStyle w:val="a3"/>
        <w:spacing w:line="360" w:lineRule="auto"/>
        <w:ind w:left="709"/>
        <w:jc w:val="center"/>
        <w:rPr>
          <w:rFonts w:ascii="Times New Roman" w:hAnsi="Times New Roman" w:cs="Times New Roman"/>
          <w:sz w:val="28"/>
          <w:szCs w:val="28"/>
          <w:lang w:val="uk-UA"/>
        </w:rPr>
      </w:pPr>
      <w:r w:rsidRPr="00CC76FC">
        <w:rPr>
          <w:rFonts w:ascii="Times New Roman" w:hAnsi="Times New Roman" w:cs="Times New Roman"/>
          <w:noProof/>
          <w:sz w:val="28"/>
          <w:szCs w:val="28"/>
          <w:lang w:eastAsia="ru-RU"/>
        </w:rPr>
        <w:lastRenderedPageBreak/>
        <w:drawing>
          <wp:inline distT="0" distB="0" distL="0" distR="0">
            <wp:extent cx="6120130" cy="1417338"/>
            <wp:effectExtent l="19050" t="0" r="0" b="0"/>
            <wp:docPr id="15" name="Рисунок 62" descr="http://img-fotki.yandex.ru/get/6513/47407354.79c/0_f522b_4d29db2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fotki.yandex.ru/get/6513/47407354.79c/0_f522b_4d29db2e_orig.png"/>
                    <pic:cNvPicPr>
                      <a:picLocks noChangeAspect="1" noChangeArrowheads="1"/>
                    </pic:cNvPicPr>
                  </pic:nvPicPr>
                  <pic:blipFill>
                    <a:blip r:embed="rId21" cstate="print"/>
                    <a:srcRect/>
                    <a:stretch>
                      <a:fillRect/>
                    </a:stretch>
                  </pic:blipFill>
                  <pic:spPr bwMode="auto">
                    <a:xfrm>
                      <a:off x="0" y="0"/>
                      <a:ext cx="6120130" cy="1417338"/>
                    </a:xfrm>
                    <a:prstGeom prst="rect">
                      <a:avLst/>
                    </a:prstGeom>
                    <a:noFill/>
                    <a:ln w="9525">
                      <a:noFill/>
                      <a:miter lim="800000"/>
                      <a:headEnd/>
                      <a:tailEnd/>
                    </a:ln>
                  </pic:spPr>
                </pic:pic>
              </a:graphicData>
            </a:graphic>
          </wp:inline>
        </w:drawing>
      </w:r>
    </w:p>
    <w:p w:rsidR="00A50B7B" w:rsidRPr="003C0FC7" w:rsidRDefault="00A50B7B" w:rsidP="00290AC2">
      <w:pPr>
        <w:pStyle w:val="a3"/>
        <w:spacing w:line="360" w:lineRule="auto"/>
        <w:ind w:left="142"/>
        <w:jc w:val="both"/>
        <w:rPr>
          <w:rFonts w:ascii="Times New Roman" w:hAnsi="Times New Roman" w:cs="Times New Roman"/>
          <w:sz w:val="28"/>
          <w:szCs w:val="28"/>
          <w:lang w:val="uk-UA"/>
        </w:rPr>
      </w:pPr>
    </w:p>
    <w:p w:rsidR="00BE3861" w:rsidRDefault="00AE2691" w:rsidP="006A48A0">
      <w:pPr>
        <w:pStyle w:val="a3"/>
        <w:spacing w:line="360" w:lineRule="auto"/>
        <w:ind w:left="0"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0" type="#_x0000_t175" style="width:6in;height:77.25pt" adj="7200" fillcolor="black">
            <v:shadow color="#868686"/>
            <v:textpath style="font-family:&quot;Times New Roman&quot;;font-size:14pt;v-text-kern:t" trim="t" fitpath="t" string="  6 РОЗДІЛ. ЯК РОЗПІЗНАТИ, ЩО ДИТИНА БРЕШЕ? "/>
          </v:shape>
        </w:pict>
      </w:r>
    </w:p>
    <w:p w:rsidR="00BE3861" w:rsidRDefault="00BE3861" w:rsidP="006A48A0">
      <w:pPr>
        <w:pStyle w:val="a3"/>
        <w:spacing w:line="360" w:lineRule="auto"/>
        <w:ind w:left="0" w:firstLine="709"/>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Можна виявити, що дитина бреше по наступним ознакам:</w:t>
      </w:r>
    </w:p>
    <w:p w:rsidR="00BE3861" w:rsidRPr="00CA5D09"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CA5D09">
        <w:rPr>
          <w:rFonts w:ascii="Times New Roman" w:hAnsi="Times New Roman" w:cs="Times New Roman"/>
          <w:sz w:val="28"/>
          <w:szCs w:val="28"/>
          <w:lang w:val="uk-UA"/>
        </w:rPr>
        <w:t>Нервозність. Дитина робить зайві рухи, метушиться без причини.</w:t>
      </w:r>
    </w:p>
    <w:p w:rsidR="00BE3861" w:rsidRPr="00CA5D09"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CA5D09">
        <w:rPr>
          <w:rFonts w:ascii="Times New Roman" w:hAnsi="Times New Roman" w:cs="Times New Roman"/>
          <w:sz w:val="28"/>
          <w:szCs w:val="28"/>
          <w:lang w:val="uk-UA"/>
        </w:rPr>
        <w:t>Особливості погляду: не дивиться в очі.</w:t>
      </w:r>
    </w:p>
    <w:p w:rsidR="00BE3861" w:rsidRPr="00E94C53"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E94C53">
        <w:rPr>
          <w:rFonts w:ascii="Times New Roman" w:hAnsi="Times New Roman" w:cs="Times New Roman"/>
          <w:sz w:val="28"/>
          <w:szCs w:val="28"/>
          <w:lang w:val="uk-UA"/>
        </w:rPr>
        <w:t>Дуже в'їдливий, не кліпаючи</w:t>
      </w:r>
      <w:r>
        <w:rPr>
          <w:rFonts w:ascii="Times New Roman" w:hAnsi="Times New Roman" w:cs="Times New Roman"/>
          <w:sz w:val="28"/>
          <w:szCs w:val="28"/>
          <w:lang w:val="uk-UA"/>
        </w:rPr>
        <w:t>й</w:t>
      </w:r>
      <w:r w:rsidRPr="00E94C53">
        <w:rPr>
          <w:rFonts w:ascii="Times New Roman" w:hAnsi="Times New Roman" w:cs="Times New Roman"/>
          <w:sz w:val="28"/>
          <w:szCs w:val="28"/>
          <w:lang w:val="uk-UA"/>
        </w:rPr>
        <w:t xml:space="preserve"> погляд, вивчаючий вашу реакцію на його слова. Жест, прикриваючи рот рукою, нібито хочу, щоб лживі слова вилетіли з його рота.</w:t>
      </w:r>
    </w:p>
    <w:p w:rsidR="00BE3861" w:rsidRPr="00E94C53"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E94C53">
        <w:rPr>
          <w:rFonts w:ascii="Times New Roman" w:hAnsi="Times New Roman" w:cs="Times New Roman"/>
          <w:sz w:val="28"/>
          <w:szCs w:val="28"/>
          <w:lang w:val="uk-UA"/>
        </w:rPr>
        <w:t>Неточність, плутаність мовлення.</w:t>
      </w:r>
    </w:p>
    <w:p w:rsidR="00BE3861" w:rsidRPr="00E94C53"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E94C53">
        <w:rPr>
          <w:rFonts w:ascii="Times New Roman" w:hAnsi="Times New Roman" w:cs="Times New Roman"/>
          <w:sz w:val="28"/>
          <w:szCs w:val="28"/>
          <w:lang w:val="uk-UA"/>
        </w:rPr>
        <w:t>Багатослівність, відсутність точних формулювань</w:t>
      </w:r>
    </w:p>
    <w:p w:rsidR="00BE3861" w:rsidRPr="00E94C53"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E94C53">
        <w:rPr>
          <w:rFonts w:ascii="Times New Roman" w:hAnsi="Times New Roman" w:cs="Times New Roman"/>
          <w:sz w:val="28"/>
          <w:szCs w:val="28"/>
          <w:lang w:val="uk-UA"/>
        </w:rPr>
        <w:t>Говорить багато та ні про що, не відповідає на питання конкретно.</w:t>
      </w:r>
    </w:p>
    <w:p w:rsidR="00BE3861" w:rsidRPr="00E94C53"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E94C53">
        <w:rPr>
          <w:rFonts w:ascii="Times New Roman" w:hAnsi="Times New Roman" w:cs="Times New Roman"/>
          <w:sz w:val="28"/>
          <w:szCs w:val="28"/>
          <w:lang w:val="uk-UA"/>
        </w:rPr>
        <w:t>Багатократне повторення одної і тої ж думки.</w:t>
      </w:r>
    </w:p>
    <w:p w:rsidR="00BE3861" w:rsidRPr="00E94C53" w:rsidRDefault="00BE3861" w:rsidP="006A48A0">
      <w:pPr>
        <w:pStyle w:val="a3"/>
        <w:numPr>
          <w:ilvl w:val="0"/>
          <w:numId w:val="4"/>
        </w:numPr>
        <w:spacing w:line="360" w:lineRule="auto"/>
        <w:ind w:left="0" w:firstLine="709"/>
        <w:jc w:val="both"/>
        <w:rPr>
          <w:rFonts w:ascii="Times New Roman" w:hAnsi="Times New Roman" w:cs="Times New Roman"/>
          <w:sz w:val="28"/>
          <w:szCs w:val="28"/>
          <w:lang w:val="uk-UA"/>
        </w:rPr>
      </w:pPr>
      <w:r w:rsidRPr="00E94C53">
        <w:rPr>
          <w:rFonts w:ascii="Times New Roman" w:hAnsi="Times New Roman" w:cs="Times New Roman"/>
          <w:sz w:val="28"/>
          <w:szCs w:val="28"/>
          <w:lang w:val="uk-UA"/>
        </w:rPr>
        <w:t>Зайва емоційність, дитина кричить, нервує.</w:t>
      </w:r>
    </w:p>
    <w:p w:rsidR="00BE3861" w:rsidRPr="00335400" w:rsidRDefault="00BE3861" w:rsidP="006A48A0">
      <w:pPr>
        <w:spacing w:line="360" w:lineRule="auto"/>
        <w:ind w:firstLine="709"/>
        <w:contextualSpacing/>
        <w:jc w:val="both"/>
        <w:rPr>
          <w:rFonts w:ascii="Times New Roman" w:hAnsi="Times New Roman" w:cs="Times New Roman"/>
          <w:b/>
          <w:sz w:val="28"/>
          <w:szCs w:val="28"/>
          <w:lang w:val="uk-UA"/>
        </w:rPr>
      </w:pPr>
      <w:r w:rsidRPr="00335400">
        <w:rPr>
          <w:rFonts w:ascii="Times New Roman" w:hAnsi="Times New Roman" w:cs="Times New Roman"/>
          <w:b/>
          <w:sz w:val="28"/>
          <w:szCs w:val="28"/>
          <w:lang w:val="uk-UA"/>
        </w:rPr>
        <w:t>Причини брехливої поведінки</w:t>
      </w:r>
      <w:r w:rsidR="00335400">
        <w:rPr>
          <w:rFonts w:ascii="Times New Roman" w:hAnsi="Times New Roman" w:cs="Times New Roman"/>
          <w:b/>
          <w:sz w:val="28"/>
          <w:szCs w:val="28"/>
          <w:lang w:val="uk-UA"/>
        </w:rPr>
        <w:t>:</w:t>
      </w:r>
    </w:p>
    <w:p w:rsidR="00BE3861" w:rsidRPr="00335400" w:rsidRDefault="00335400" w:rsidP="006A48A0">
      <w:pPr>
        <w:pStyle w:val="a3"/>
        <w:numPr>
          <w:ilvl w:val="0"/>
          <w:numId w:val="9"/>
        </w:numPr>
        <w:spacing w:line="360" w:lineRule="auto"/>
        <w:ind w:left="0" w:firstLine="709"/>
        <w:jc w:val="both"/>
        <w:rPr>
          <w:rFonts w:ascii="Times New Roman" w:hAnsi="Times New Roman" w:cs="Times New Roman"/>
          <w:sz w:val="28"/>
          <w:szCs w:val="28"/>
          <w:lang w:val="uk-UA"/>
        </w:rPr>
      </w:pPr>
      <w:r w:rsidRPr="00335400">
        <w:rPr>
          <w:rFonts w:ascii="Times New Roman" w:hAnsi="Times New Roman" w:cs="Times New Roman"/>
          <w:sz w:val="28"/>
          <w:szCs w:val="28"/>
          <w:lang w:val="uk-UA"/>
        </w:rPr>
        <w:t>Бреше</w:t>
      </w:r>
      <w:r w:rsidR="00BE3861" w:rsidRPr="00335400">
        <w:rPr>
          <w:rFonts w:ascii="Times New Roman" w:hAnsi="Times New Roman" w:cs="Times New Roman"/>
          <w:sz w:val="28"/>
          <w:szCs w:val="28"/>
          <w:lang w:val="uk-UA"/>
        </w:rPr>
        <w:t xml:space="preserve"> для того щоб уникнути покарання;</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тому що у дитини така шкідлива звичка;</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тому що народився брехуном</w:t>
      </w:r>
      <w:r w:rsidRPr="003C0FC7">
        <w:rPr>
          <w:rFonts w:ascii="Times New Roman" w:hAnsi="Times New Roman" w:cs="Times New Roman"/>
          <w:sz w:val="28"/>
          <w:szCs w:val="28"/>
          <w:lang w:val="uk-UA"/>
        </w:rPr>
        <w:t>;</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тому що хочу отримати якусь вигоду;</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тому що рахує інших дурніше за себе;</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хочу заощадити час на не потрібні пояснення;</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тому що боїться, що про нього подумають погано;</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lastRenderedPageBreak/>
        <w:t>тому що каже не те, що думає, а те, що від нього хочуть почути;</w:t>
      </w:r>
    </w:p>
    <w:p w:rsidR="00BE3861" w:rsidRPr="003C0FC7"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тому що хоче здаватися краще ніж є насправді;</w:t>
      </w:r>
    </w:p>
    <w:p w:rsidR="00BE3861" w:rsidRPr="00EC24E1" w:rsidRDefault="00BE3861" w:rsidP="006A48A0">
      <w:pPr>
        <w:pStyle w:val="a3"/>
        <w:numPr>
          <w:ilvl w:val="0"/>
          <w:numId w:val="5"/>
        </w:numPr>
        <w:spacing w:line="360" w:lineRule="auto"/>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від безсилля змінити щось у своєму житті;</w:t>
      </w:r>
    </w:p>
    <w:p w:rsidR="00BE3861" w:rsidRPr="003C0FC7" w:rsidRDefault="00BE3861" w:rsidP="006A48A0">
      <w:pPr>
        <w:spacing w:line="360" w:lineRule="auto"/>
        <w:contextualSpacing/>
        <w:jc w:val="both"/>
        <w:rPr>
          <w:rFonts w:ascii="Times New Roman" w:hAnsi="Times New Roman" w:cs="Times New Roman"/>
          <w:b/>
          <w:sz w:val="28"/>
          <w:szCs w:val="28"/>
          <w:lang w:val="uk-UA"/>
        </w:rPr>
      </w:pPr>
    </w:p>
    <w:p w:rsidR="00BE3861" w:rsidRPr="003C0FC7" w:rsidRDefault="00862B05" w:rsidP="006A48A0">
      <w:pPr>
        <w:spacing w:line="360" w:lineRule="auto"/>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00BE3861" w:rsidRPr="003C0FC7">
        <w:rPr>
          <w:rFonts w:ascii="Times New Roman" w:hAnsi="Times New Roman" w:cs="Times New Roman"/>
          <w:b/>
          <w:sz w:val="28"/>
          <w:szCs w:val="28"/>
          <w:lang w:val="uk-UA"/>
        </w:rPr>
        <w:t>.1. Як виховати правдиву дитину?</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xml:space="preserve">Батькам потрібно знати, що дитяча брехня не виявляється несподівано та сама по собі. Дитина навчається брехати так само, як і всьому іншому. Тобто у нас, дорослих. Та виховують, переконують дитину не тільки слова, скільки моделі поведінки, які демонструють дорослі. Задуматися над тим, як виховати дитину правдивою, краще до того, як </w:t>
      </w:r>
      <w:r w:rsidRPr="003C0FC7">
        <w:rPr>
          <w:rFonts w:ascii="Times New Roman" w:hAnsi="Times New Roman" w:cs="Times New Roman"/>
          <w:sz w:val="28"/>
          <w:szCs w:val="28"/>
        </w:rPr>
        <w:t>з</w:t>
      </w:r>
      <w:r w:rsidRPr="004D71DC">
        <w:rPr>
          <w:rFonts w:ascii="Times New Roman" w:hAnsi="Times New Roman" w:cs="Times New Roman"/>
          <w:sz w:val="28"/>
          <w:szCs w:val="28"/>
        </w:rPr>
        <w:t>'</w:t>
      </w:r>
      <w:r w:rsidRPr="003C0FC7">
        <w:rPr>
          <w:rFonts w:ascii="Times New Roman" w:hAnsi="Times New Roman" w:cs="Times New Roman"/>
          <w:sz w:val="28"/>
          <w:szCs w:val="28"/>
          <w:lang w:val="uk-UA"/>
        </w:rPr>
        <w:t xml:space="preserve">явилися перші прояви брехні. </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Попередити та викоренити - задачі різні. Виховати правдиву дитину допоможуть наступні рекомендації:</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1. Будьте єдинодушні в вимогах дитини. Найдосвідченіші маніпулятори виростають в родинах, де немає єдиних вимог, та батьки змагаються між собою. Дитина в такій родині вже к 5 рокам знає, що сказати мамі, якщо щось заборонив тато, щоб отримати бажане. Єдині вимоги до дитини мають бути у сім</w:t>
      </w:r>
      <w:r w:rsidRPr="004D71DC">
        <w:rPr>
          <w:rFonts w:ascii="Times New Roman" w:hAnsi="Times New Roman" w:cs="Times New Roman"/>
          <w:sz w:val="28"/>
          <w:szCs w:val="28"/>
        </w:rPr>
        <w:t>'</w:t>
      </w:r>
      <w:r w:rsidRPr="003C0FC7">
        <w:rPr>
          <w:rFonts w:ascii="Times New Roman" w:hAnsi="Times New Roman" w:cs="Times New Roman"/>
          <w:sz w:val="28"/>
          <w:szCs w:val="28"/>
          <w:lang w:val="uk-UA"/>
        </w:rPr>
        <w:t xml:space="preserve">ї та школи. </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2. Стримуйте свої обіцянки. Як по відношенню заохочень, так і по відношенню до покарань. Щоб виконати цей пункт, потрібно бути уважним до своїх слів і обіцянок, не кидатися словами і обіцяти тільки те, що  Ви дійсно зможете виконати.</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3. Будьте чесним та щирим з дитиною навіть в дрібницях. Дитина копіює Вас, і в більшості випадків причини негативної поведінки - це зліпок з поведінки одного із батьків, або зі значимої для дитини дорослої дитини.</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xml:space="preserve">4. Спробуйте зрозуміти, чому дитина збрехала. Працювати потрібно не з самим фактом брехні, а з мотивом, причиною з якої дитина збрехала. </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xml:space="preserve">5. Потрібно проговорити з дитиною цю ситуацію, не загострюючи увагу на брехні. Не потрібно ловити дитину на брехні, приписувати йому "погані </w:t>
      </w:r>
      <w:r w:rsidRPr="003C0FC7">
        <w:rPr>
          <w:rFonts w:ascii="Times New Roman" w:hAnsi="Times New Roman" w:cs="Times New Roman"/>
          <w:sz w:val="28"/>
          <w:szCs w:val="28"/>
          <w:lang w:val="uk-UA"/>
        </w:rPr>
        <w:lastRenderedPageBreak/>
        <w:t>думки",  "коварні плани", "наявність дурних генів". Від Вас залежить, яка життєва стратегія у нього закріпиться.</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6. Передивіться систему заборон в сім</w:t>
      </w:r>
      <w:r w:rsidRPr="004D71DC">
        <w:rPr>
          <w:rFonts w:ascii="Times New Roman" w:hAnsi="Times New Roman" w:cs="Times New Roman"/>
          <w:sz w:val="28"/>
          <w:szCs w:val="28"/>
        </w:rPr>
        <w:t>'</w:t>
      </w:r>
      <w:r w:rsidRPr="003C0FC7">
        <w:rPr>
          <w:rFonts w:ascii="Times New Roman" w:hAnsi="Times New Roman" w:cs="Times New Roman"/>
          <w:sz w:val="28"/>
          <w:szCs w:val="28"/>
          <w:lang w:val="uk-UA"/>
        </w:rPr>
        <w:t>ї та школі. Може бути, в житті дитини багато "не можна". І тут знов слід проговорити та в доступних висловах пояснити, чому існують всі ці "не можна".</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7. Якщо дитина зізналася у брехні, ні в якому разі не можна його карати. Яким би не був вчинок, або Ви ризикуєте більше ніколи не почути правди.</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 xml:space="preserve">8. Програмуйте дитину на правду, а не на брехню. Фрази "Тобі стільки років, а ти брешеш.. Ти хочеш вирости брехуном, злочинцем? - містить у собі негатив, який спонукає до брехні. </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9. Не підігруйте дитині в його перших хитростях, не вважайте, що прояв лукавста це мило. Демонструйте, що Ви зрозуміли, що за цим стоїть.</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10. Хай дитина сама усуває результати брехні.  Повертає взяту без дозволу річ, вибачається, просить вибачення у вчителя за те що списав. Якщо ви покарали дитину за брехню, але він встиг отримати задоволення - з</w:t>
      </w:r>
      <w:r w:rsidRPr="004D71DC">
        <w:rPr>
          <w:rFonts w:ascii="Times New Roman" w:hAnsi="Times New Roman" w:cs="Times New Roman"/>
          <w:sz w:val="28"/>
          <w:szCs w:val="28"/>
        </w:rPr>
        <w:t>'</w:t>
      </w:r>
      <w:r w:rsidRPr="003C0FC7">
        <w:rPr>
          <w:rFonts w:ascii="Times New Roman" w:hAnsi="Times New Roman" w:cs="Times New Roman"/>
          <w:sz w:val="28"/>
          <w:szCs w:val="28"/>
          <w:lang w:val="uk-UA"/>
        </w:rPr>
        <w:t>їсти солодке, отримати п</w:t>
      </w:r>
      <w:r w:rsidRPr="004D71DC">
        <w:rPr>
          <w:rFonts w:ascii="Times New Roman" w:hAnsi="Times New Roman" w:cs="Times New Roman"/>
          <w:sz w:val="28"/>
          <w:szCs w:val="28"/>
        </w:rPr>
        <w:t>'</w:t>
      </w:r>
      <w:r w:rsidRPr="003C0FC7">
        <w:rPr>
          <w:rFonts w:ascii="Times New Roman" w:hAnsi="Times New Roman" w:cs="Times New Roman"/>
          <w:sz w:val="28"/>
          <w:szCs w:val="28"/>
          <w:lang w:val="uk-UA"/>
        </w:rPr>
        <w:t>ятірку, нагулятися та т.д...Ви закріпили звичку. Задача дорослого - не дозволити дитині отримати психологічне та фізичне задоволення від результатів власної брехні. Докори совісті, які він відчуває при ліквідації наслідки своєї брехні, не дозволять йому вчинити так в наступний раз.</w:t>
      </w:r>
    </w:p>
    <w:p w:rsidR="00BE3861" w:rsidRPr="003C0FC7" w:rsidRDefault="00BE3861" w:rsidP="006A48A0">
      <w:pPr>
        <w:spacing w:line="360" w:lineRule="auto"/>
        <w:contextualSpacing/>
        <w:jc w:val="both"/>
        <w:rPr>
          <w:rFonts w:ascii="Times New Roman" w:hAnsi="Times New Roman" w:cs="Times New Roman"/>
          <w:sz w:val="28"/>
          <w:szCs w:val="28"/>
          <w:lang w:val="uk-UA"/>
        </w:rPr>
      </w:pPr>
      <w:r w:rsidRPr="003C0FC7">
        <w:rPr>
          <w:rFonts w:ascii="Times New Roman" w:hAnsi="Times New Roman" w:cs="Times New Roman"/>
          <w:sz w:val="28"/>
          <w:szCs w:val="28"/>
          <w:lang w:val="uk-UA"/>
        </w:rPr>
        <w:t>11. Покарання повинно бути взаємозалежно вчинку.</w:t>
      </w:r>
    </w:p>
    <w:p w:rsidR="003E2280" w:rsidRPr="00EC24E1" w:rsidRDefault="00EC24E1" w:rsidP="00EC24E1">
      <w:pPr>
        <w:spacing w:line="360" w:lineRule="auto"/>
        <w:contextualSpacing/>
        <w:jc w:val="center"/>
        <w:rPr>
          <w:rFonts w:ascii="Times New Roman" w:hAnsi="Times New Roman" w:cs="Times New Roman"/>
          <w:sz w:val="28"/>
          <w:szCs w:val="28"/>
          <w:lang w:val="uk-UA"/>
        </w:rPr>
      </w:pPr>
      <w:r>
        <w:rPr>
          <w:noProof/>
          <w:lang w:eastAsia="ru-RU"/>
        </w:rPr>
        <w:drawing>
          <wp:inline distT="0" distB="0" distL="0" distR="0" wp14:anchorId="2790DC69" wp14:editId="7B647C96">
            <wp:extent cx="4010025" cy="2806713"/>
            <wp:effectExtent l="0" t="0" r="0" b="0"/>
            <wp:docPr id="36" name="Рисунок 36" descr="http://paidagogos.com/wp-content/uploads/2015/04/1_Malchik-s-nosom-kak-u-Pinokk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idagogos.com/wp-content/uploads/2015/04/1_Malchik-s-nosom-kak-u-Pinokkio.jpeg"/>
                    <pic:cNvPicPr>
                      <a:picLocks noChangeAspect="1" noChangeArrowheads="1"/>
                    </pic:cNvPicPr>
                  </pic:nvPicPr>
                  <pic:blipFill>
                    <a:blip r:embed="rId22" cstate="print"/>
                    <a:srcRect/>
                    <a:stretch>
                      <a:fillRect/>
                    </a:stretch>
                  </pic:blipFill>
                  <pic:spPr bwMode="auto">
                    <a:xfrm>
                      <a:off x="0" y="0"/>
                      <a:ext cx="4016750" cy="2811420"/>
                    </a:xfrm>
                    <a:prstGeom prst="rect">
                      <a:avLst/>
                    </a:prstGeom>
                    <a:ln>
                      <a:noFill/>
                    </a:ln>
                    <a:effectLst>
                      <a:softEdge rad="112500"/>
                    </a:effectLst>
                  </pic:spPr>
                </pic:pic>
              </a:graphicData>
            </a:graphic>
          </wp:inline>
        </w:drawing>
      </w:r>
    </w:p>
    <w:p w:rsidR="003E2280" w:rsidRDefault="003E2280" w:rsidP="006A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contextualSpacing/>
        <w:jc w:val="both"/>
        <w:rPr>
          <w:rFonts w:ascii="Times New Roman" w:hAnsi="Times New Roman" w:cs="Times New Roman"/>
          <w:b/>
          <w:sz w:val="28"/>
          <w:szCs w:val="28"/>
          <w:lang w:val="uk-UA"/>
        </w:rPr>
      </w:pPr>
    </w:p>
    <w:p w:rsidR="003E2280" w:rsidRPr="00EC24E1" w:rsidRDefault="003E2280" w:rsidP="003E2280">
      <w:pPr>
        <w:spacing w:line="360" w:lineRule="auto"/>
        <w:contextualSpacing/>
        <w:jc w:val="center"/>
        <w:rPr>
          <w:rFonts w:ascii="Times New Roman" w:hAnsi="Times New Roman" w:cs="Times New Roman"/>
          <w:b/>
          <w:color w:val="0D0D0D" w:themeColor="text1" w:themeTint="F2"/>
          <w:sz w:val="36"/>
          <w:szCs w:val="36"/>
          <w:lang w:val="uk-UA"/>
        </w:rPr>
      </w:pPr>
      <w:bookmarkStart w:id="0" w:name="_GoBack"/>
      <w:r w:rsidRPr="00EC24E1">
        <w:rPr>
          <w:rFonts w:ascii="Times New Roman" w:hAnsi="Times New Roman" w:cs="Times New Roman"/>
          <w:b/>
          <w:color w:val="0D0D0D" w:themeColor="text1" w:themeTint="F2"/>
          <w:sz w:val="36"/>
          <w:szCs w:val="36"/>
          <w:lang w:val="uk-UA"/>
        </w:rPr>
        <w:t>РЕКОМЕНДОВАНА ЛІТЕРАТУРА ДЛЯ БАТЬКІВ</w:t>
      </w:r>
    </w:p>
    <w:bookmarkEnd w:id="0"/>
    <w:p w:rsidR="003E2280" w:rsidRDefault="003E2280" w:rsidP="003E2280">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sidRPr="003E2280">
        <w:rPr>
          <w:rFonts w:ascii="Times New Roman" w:hAnsi="Times New Roman" w:cs="Times New Roman"/>
          <w:sz w:val="28"/>
          <w:szCs w:val="28"/>
          <w:lang w:val="uk-UA"/>
        </w:rPr>
        <w:t>Долджин К.</w:t>
      </w:r>
      <w:r>
        <w:rPr>
          <w:rFonts w:ascii="Times New Roman" w:hAnsi="Times New Roman" w:cs="Times New Roman"/>
          <w:sz w:val="28"/>
          <w:szCs w:val="28"/>
          <w:lang w:val="uk-UA"/>
        </w:rPr>
        <w:t xml:space="preserve"> Психология подросткового и юношеского возроста. </w:t>
      </w:r>
      <w:r w:rsidR="000F5101">
        <w:rPr>
          <w:rFonts w:ascii="Times New Roman" w:hAnsi="Times New Roman" w:cs="Times New Roman"/>
          <w:sz w:val="28"/>
          <w:szCs w:val="28"/>
          <w:lang w:val="uk-UA"/>
        </w:rPr>
        <w:t>–</w:t>
      </w:r>
      <w:r>
        <w:rPr>
          <w:rFonts w:ascii="Times New Roman" w:hAnsi="Times New Roman" w:cs="Times New Roman"/>
          <w:sz w:val="28"/>
          <w:szCs w:val="28"/>
          <w:lang w:val="uk-UA"/>
        </w:rPr>
        <w:t xml:space="preserve"> СП</w:t>
      </w:r>
      <w:r w:rsidR="000F5101">
        <w:rPr>
          <w:rFonts w:ascii="Times New Roman" w:hAnsi="Times New Roman" w:cs="Times New Roman"/>
          <w:sz w:val="28"/>
          <w:szCs w:val="28"/>
          <w:lang w:val="uk-UA"/>
        </w:rPr>
        <w:t>б. Питер, 2013.</w:t>
      </w:r>
    </w:p>
    <w:p w:rsidR="000F5101" w:rsidRDefault="000F5101" w:rsidP="003E2280">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Обухова Л. Ф. Детская (возростная) психология. – М. Российское педагогическое агенство, 1996.</w:t>
      </w:r>
    </w:p>
    <w:p w:rsidR="000F5101" w:rsidRPr="000F5101" w:rsidRDefault="000F5101" w:rsidP="003E2280">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Овчарова Р. В. Практическая психология образования: Учеб. пособие для студ. психол. фак. университетов. – М.: Издательский центр </w:t>
      </w:r>
      <w:r w:rsidRPr="000F5101">
        <w:rPr>
          <w:rFonts w:ascii="Times New Roman" w:hAnsi="Times New Roman" w:cs="Times New Roman"/>
          <w:sz w:val="28"/>
          <w:szCs w:val="28"/>
        </w:rPr>
        <w:t>”</w:t>
      </w:r>
      <w:r>
        <w:rPr>
          <w:rFonts w:ascii="Times New Roman" w:hAnsi="Times New Roman" w:cs="Times New Roman"/>
          <w:sz w:val="28"/>
          <w:szCs w:val="28"/>
        </w:rPr>
        <w:t>Академия</w:t>
      </w:r>
      <w:r w:rsidRPr="000F5101">
        <w:rPr>
          <w:rFonts w:ascii="Times New Roman" w:hAnsi="Times New Roman" w:cs="Times New Roman"/>
          <w:sz w:val="28"/>
          <w:szCs w:val="28"/>
        </w:rPr>
        <w:t>”</w:t>
      </w:r>
      <w:r>
        <w:rPr>
          <w:rFonts w:ascii="Times New Roman" w:hAnsi="Times New Roman" w:cs="Times New Roman"/>
          <w:sz w:val="28"/>
          <w:szCs w:val="28"/>
        </w:rPr>
        <w:t>, 2003.</w:t>
      </w:r>
    </w:p>
    <w:p w:rsidR="00427D8D" w:rsidRPr="00427D8D" w:rsidRDefault="00427D8D" w:rsidP="003E2280">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Олифирович Н. И., Зинкевич – Куземкина Т. А. Психология семейных кризисов. – СПб. Речь, 2006.</w:t>
      </w:r>
    </w:p>
    <w:p w:rsidR="000F5101" w:rsidRDefault="00427D8D" w:rsidP="003E2280">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Психология подростка/Под. ред. Реана</w:t>
      </w:r>
      <w:r w:rsidR="000F5101">
        <w:rPr>
          <w:rFonts w:ascii="Times New Roman" w:hAnsi="Times New Roman" w:cs="Times New Roman"/>
          <w:sz w:val="28"/>
          <w:szCs w:val="28"/>
          <w:lang w:val="uk-UA"/>
        </w:rPr>
        <w:t xml:space="preserve"> </w:t>
      </w:r>
      <w:r>
        <w:rPr>
          <w:rFonts w:ascii="Times New Roman" w:hAnsi="Times New Roman" w:cs="Times New Roman"/>
          <w:sz w:val="28"/>
          <w:szCs w:val="28"/>
          <w:lang w:val="uk-UA"/>
        </w:rPr>
        <w:t>А. А. – СПб. Прайм – Еврознак, 2007.</w:t>
      </w:r>
    </w:p>
    <w:p w:rsidR="00427D8D" w:rsidRDefault="00427D8D" w:rsidP="003E2280">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Столяренко Л. Д. Основы психологии. Ростов – на – Дону, 1996.</w:t>
      </w:r>
    </w:p>
    <w:p w:rsidR="00427D8D" w:rsidRPr="003E2280" w:rsidRDefault="00427D8D" w:rsidP="003E2280">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Эда Ле Шан. Когда ребёнок сводит Вас с ума. – СПб. Прайм – Еврознак, 2006.</w:t>
      </w:r>
    </w:p>
    <w:sectPr w:rsidR="00427D8D" w:rsidRPr="003E2280" w:rsidSect="00236A23">
      <w:headerReference w:type="even" r:id="rId23"/>
      <w:headerReference w:type="default" r:id="rId24"/>
      <w:footerReference w:type="default" r:id="rId25"/>
      <w:headerReference w:type="first" r:id="rId26"/>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691" w:rsidRDefault="00AE2691" w:rsidP="00751497">
      <w:pPr>
        <w:spacing w:after="0" w:line="240" w:lineRule="auto"/>
      </w:pPr>
      <w:r>
        <w:separator/>
      </w:r>
    </w:p>
  </w:endnote>
  <w:endnote w:type="continuationSeparator" w:id="0">
    <w:p w:rsidR="00AE2691" w:rsidRDefault="00AE2691" w:rsidP="0075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49922"/>
    </w:sdtPr>
    <w:sdtEndPr/>
    <w:sdtContent>
      <w:p w:rsidR="00236A23" w:rsidRDefault="00230CDD">
        <w:pPr>
          <w:pStyle w:val="aa"/>
          <w:jc w:val="right"/>
        </w:pPr>
        <w:r>
          <w:fldChar w:fldCharType="begin"/>
        </w:r>
        <w:r>
          <w:instrText xml:space="preserve"> PAGE   \* MERGEFORMAT </w:instrText>
        </w:r>
        <w:r>
          <w:fldChar w:fldCharType="separate"/>
        </w:r>
        <w:r w:rsidR="00EC24E1">
          <w:rPr>
            <w:noProof/>
          </w:rPr>
          <w:t>31</w:t>
        </w:r>
        <w:r>
          <w:rPr>
            <w:noProof/>
          </w:rPr>
          <w:fldChar w:fldCharType="end"/>
        </w:r>
      </w:p>
    </w:sdtContent>
  </w:sdt>
  <w:p w:rsidR="00236A23" w:rsidRDefault="00236A2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691" w:rsidRDefault="00AE2691" w:rsidP="00751497">
      <w:pPr>
        <w:spacing w:after="0" w:line="240" w:lineRule="auto"/>
      </w:pPr>
      <w:r>
        <w:separator/>
      </w:r>
    </w:p>
  </w:footnote>
  <w:footnote w:type="continuationSeparator" w:id="0">
    <w:p w:rsidR="00AE2691" w:rsidRDefault="00AE2691" w:rsidP="007514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97" w:rsidRDefault="00AE2691">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7718" o:spid="_x0000_s2053" type="#_x0000_t75" style="position:absolute;margin-left:0;margin-top:0;width:945pt;height:945pt;z-index:-251657216;mso-position-horizontal:center;mso-position-horizontal-relative:margin;mso-position-vertical:center;mso-position-vertical-relative:margin" o:allowincell="f">
          <v:imagedata r:id="rId1" o:title="82200026_3831383_7088052origpic62a1c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97" w:rsidRDefault="00AE2691">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7719" o:spid="_x0000_s2054" type="#_x0000_t75" style="position:absolute;margin-left:0;margin-top:0;width:945pt;height:945pt;z-index:-251656192;mso-position-horizontal:center;mso-position-horizontal-relative:margin;mso-position-vertical:center;mso-position-vertical-relative:margin" o:allowincell="f">
          <v:imagedata r:id="rId1" o:title="82200026_3831383_7088052origpic62a1c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97" w:rsidRDefault="00AE2691">
    <w:pPr>
      <w:pStyle w:val="a8"/>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77717" o:spid="_x0000_s2052" type="#_x0000_t75" style="position:absolute;margin-left:0;margin-top:0;width:945pt;height:945pt;z-index:-251658240;mso-position-horizontal:center;mso-position-horizontal-relative:margin;mso-position-vertical:center;mso-position-vertical-relative:margin" o:allowincell="f">
          <v:imagedata r:id="rId1" o:title="82200026_3831383_7088052origpic62a1c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8303B"/>
    <w:multiLevelType w:val="hybridMultilevel"/>
    <w:tmpl w:val="1AC4215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15:restartNumberingAfterBreak="0">
    <w:nsid w:val="150E6770"/>
    <w:multiLevelType w:val="hybridMultilevel"/>
    <w:tmpl w:val="01B8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414802"/>
    <w:multiLevelType w:val="hybridMultilevel"/>
    <w:tmpl w:val="5E8A5DA6"/>
    <w:lvl w:ilvl="0" w:tplc="CBA863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E704E7"/>
    <w:multiLevelType w:val="hybridMultilevel"/>
    <w:tmpl w:val="422CE6B8"/>
    <w:lvl w:ilvl="0" w:tplc="79E022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2B2B3D8D"/>
    <w:multiLevelType w:val="hybridMultilevel"/>
    <w:tmpl w:val="0178BE64"/>
    <w:lvl w:ilvl="0" w:tplc="04190009">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A001DB8"/>
    <w:multiLevelType w:val="hybridMultilevel"/>
    <w:tmpl w:val="AFFCCFC2"/>
    <w:lvl w:ilvl="0" w:tplc="04190009">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D270BAC"/>
    <w:multiLevelType w:val="hybridMultilevel"/>
    <w:tmpl w:val="65CE2110"/>
    <w:lvl w:ilvl="0" w:tplc="CBA863F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E17CBD"/>
    <w:multiLevelType w:val="hybridMultilevel"/>
    <w:tmpl w:val="4DEA5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3651982"/>
    <w:multiLevelType w:val="hybridMultilevel"/>
    <w:tmpl w:val="498AC05E"/>
    <w:lvl w:ilvl="0" w:tplc="C124FFE2">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59AD166A"/>
    <w:multiLevelType w:val="hybridMultilevel"/>
    <w:tmpl w:val="46B4C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6047383"/>
    <w:multiLevelType w:val="hybridMultilevel"/>
    <w:tmpl w:val="96409C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0"/>
  </w:num>
  <w:num w:numId="5">
    <w:abstractNumId w:val="1"/>
  </w:num>
  <w:num w:numId="6">
    <w:abstractNumId w:val="5"/>
  </w:num>
  <w:num w:numId="7">
    <w:abstractNumId w:val="4"/>
  </w:num>
  <w:num w:numId="8">
    <w:abstractNumId w:val="7"/>
  </w:num>
  <w:num w:numId="9">
    <w:abstractNumId w:val="9"/>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056A8"/>
    <w:rsid w:val="00032636"/>
    <w:rsid w:val="0007023F"/>
    <w:rsid w:val="000B694D"/>
    <w:rsid w:val="000F5101"/>
    <w:rsid w:val="00144F3B"/>
    <w:rsid w:val="001A3E63"/>
    <w:rsid w:val="001C4E23"/>
    <w:rsid w:val="0022298B"/>
    <w:rsid w:val="00230CDD"/>
    <w:rsid w:val="00236A23"/>
    <w:rsid w:val="002723F0"/>
    <w:rsid w:val="00272BBC"/>
    <w:rsid w:val="00290AC2"/>
    <w:rsid w:val="002B2CC9"/>
    <w:rsid w:val="002D47DF"/>
    <w:rsid w:val="002E0368"/>
    <w:rsid w:val="002E0AB3"/>
    <w:rsid w:val="00335400"/>
    <w:rsid w:val="0034583F"/>
    <w:rsid w:val="00373750"/>
    <w:rsid w:val="003826BD"/>
    <w:rsid w:val="003A285D"/>
    <w:rsid w:val="003E2280"/>
    <w:rsid w:val="00427D8D"/>
    <w:rsid w:val="004603AA"/>
    <w:rsid w:val="00472517"/>
    <w:rsid w:val="004A50A5"/>
    <w:rsid w:val="004E3C98"/>
    <w:rsid w:val="005B3EA9"/>
    <w:rsid w:val="005F7442"/>
    <w:rsid w:val="00632ED5"/>
    <w:rsid w:val="00652336"/>
    <w:rsid w:val="00683435"/>
    <w:rsid w:val="006A15F4"/>
    <w:rsid w:val="006A48A0"/>
    <w:rsid w:val="006D2C8E"/>
    <w:rsid w:val="00725B9B"/>
    <w:rsid w:val="007414F9"/>
    <w:rsid w:val="00751497"/>
    <w:rsid w:val="007C35D2"/>
    <w:rsid w:val="007D0915"/>
    <w:rsid w:val="00805207"/>
    <w:rsid w:val="0082050F"/>
    <w:rsid w:val="00823FF8"/>
    <w:rsid w:val="00862741"/>
    <w:rsid w:val="00862B05"/>
    <w:rsid w:val="00865DDF"/>
    <w:rsid w:val="00896558"/>
    <w:rsid w:val="008A602F"/>
    <w:rsid w:val="008D1AA9"/>
    <w:rsid w:val="009056A8"/>
    <w:rsid w:val="00907CB5"/>
    <w:rsid w:val="00925BDF"/>
    <w:rsid w:val="00926E09"/>
    <w:rsid w:val="00942295"/>
    <w:rsid w:val="0096086C"/>
    <w:rsid w:val="009B2462"/>
    <w:rsid w:val="009C4DF3"/>
    <w:rsid w:val="009D1829"/>
    <w:rsid w:val="00A50B7B"/>
    <w:rsid w:val="00A77EA2"/>
    <w:rsid w:val="00AC72DD"/>
    <w:rsid w:val="00AC7B27"/>
    <w:rsid w:val="00AE2691"/>
    <w:rsid w:val="00B50833"/>
    <w:rsid w:val="00B61360"/>
    <w:rsid w:val="00B70D90"/>
    <w:rsid w:val="00BD2BA0"/>
    <w:rsid w:val="00BE3861"/>
    <w:rsid w:val="00C2010A"/>
    <w:rsid w:val="00C46485"/>
    <w:rsid w:val="00C6347D"/>
    <w:rsid w:val="00C847EE"/>
    <w:rsid w:val="00CC76FC"/>
    <w:rsid w:val="00E160FD"/>
    <w:rsid w:val="00E31C72"/>
    <w:rsid w:val="00E752D5"/>
    <w:rsid w:val="00E90ABA"/>
    <w:rsid w:val="00EC24E1"/>
    <w:rsid w:val="00F140B1"/>
    <w:rsid w:val="00F14EDF"/>
    <w:rsid w:val="00FA52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5B8C314-8700-4F47-9090-C01AA39B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56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056A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9056A8"/>
  </w:style>
  <w:style w:type="paragraph" w:styleId="a3">
    <w:name w:val="List Paragraph"/>
    <w:basedOn w:val="a"/>
    <w:uiPriority w:val="34"/>
    <w:qFormat/>
    <w:rsid w:val="009056A8"/>
    <w:pPr>
      <w:ind w:left="720"/>
      <w:contextualSpacing/>
    </w:pPr>
  </w:style>
  <w:style w:type="character" w:customStyle="1" w:styleId="translation-chunk">
    <w:name w:val="translation-chunk"/>
    <w:basedOn w:val="a0"/>
    <w:rsid w:val="009056A8"/>
  </w:style>
  <w:style w:type="paragraph" w:styleId="a4">
    <w:name w:val="Balloon Text"/>
    <w:basedOn w:val="a"/>
    <w:link w:val="a5"/>
    <w:uiPriority w:val="99"/>
    <w:semiHidden/>
    <w:unhideWhenUsed/>
    <w:rsid w:val="009056A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56A8"/>
    <w:rPr>
      <w:rFonts w:ascii="Tahoma" w:hAnsi="Tahoma" w:cs="Tahoma"/>
      <w:sz w:val="16"/>
      <w:szCs w:val="16"/>
    </w:rPr>
  </w:style>
  <w:style w:type="paragraph" w:styleId="a6">
    <w:name w:val="Normal (Web)"/>
    <w:basedOn w:val="a"/>
    <w:unhideWhenUsed/>
    <w:rsid w:val="00A50B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50B7B"/>
    <w:rPr>
      <w:color w:val="0000FF"/>
      <w:u w:val="single"/>
    </w:rPr>
  </w:style>
  <w:style w:type="paragraph" w:styleId="HTML">
    <w:name w:val="HTML Preformatted"/>
    <w:basedOn w:val="a"/>
    <w:link w:val="HTML0"/>
    <w:uiPriority w:val="99"/>
    <w:semiHidden/>
    <w:unhideWhenUsed/>
    <w:rsid w:val="009B2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B2462"/>
    <w:rPr>
      <w:rFonts w:ascii="Courier New" w:eastAsia="Times New Roman" w:hAnsi="Courier New" w:cs="Courier New"/>
      <w:sz w:val="20"/>
      <w:szCs w:val="20"/>
      <w:lang w:eastAsia="ru-RU"/>
    </w:rPr>
  </w:style>
  <w:style w:type="paragraph" w:styleId="a8">
    <w:name w:val="header"/>
    <w:basedOn w:val="a"/>
    <w:link w:val="a9"/>
    <w:uiPriority w:val="99"/>
    <w:semiHidden/>
    <w:unhideWhenUsed/>
    <w:rsid w:val="0075149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1497"/>
  </w:style>
  <w:style w:type="paragraph" w:styleId="aa">
    <w:name w:val="footer"/>
    <w:basedOn w:val="a"/>
    <w:link w:val="ab"/>
    <w:uiPriority w:val="99"/>
    <w:unhideWhenUsed/>
    <w:rsid w:val="0075149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51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omanway.com.ua/published/publicdata/WOMANWAY/attachments/SC/storage/images/familyway/ea8deed430f67700ee0c6f6af849f61a.jpg" TargetMode="External"/><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omanway.com.ua/published/publicdata/WOMANWAY/attachments/SC/storage/images/familyway/dbc45f42b82fa308aaab0e589669ac8c.jp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12C24C-3F41-4042-B221-CCC614FE9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31</Pages>
  <Words>5931</Words>
  <Characters>33810</Characters>
  <Application>Microsoft Office Word</Application>
  <DocSecurity>0</DocSecurity>
  <Lines>281</Lines>
  <Paragraphs>79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Валя</dc:creator>
  <cp:lastModifiedBy>Виктория</cp:lastModifiedBy>
  <cp:revision>7</cp:revision>
  <dcterms:created xsi:type="dcterms:W3CDTF">2015-12-24T07:15:00Z</dcterms:created>
  <dcterms:modified xsi:type="dcterms:W3CDTF">2015-12-28T06:19:00Z</dcterms:modified>
</cp:coreProperties>
</file>