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1EE" w:rsidRPr="002A31EE" w:rsidRDefault="002A31EE" w:rsidP="00445682">
      <w:pPr>
        <w:ind w:left="142" w:hanging="142"/>
        <w:jc w:val="center"/>
        <w:rPr>
          <w:rFonts w:ascii="Times New Roman" w:hAnsi="Times New Roman"/>
          <w:sz w:val="32"/>
          <w:szCs w:val="32"/>
          <w:lang w:val="uk-UA"/>
        </w:rPr>
      </w:pPr>
    </w:p>
    <w:p w:rsidR="002A31EE" w:rsidRPr="002A31EE" w:rsidRDefault="002A31EE" w:rsidP="002A31EE">
      <w:pPr>
        <w:spacing w:after="0" w:line="240" w:lineRule="auto"/>
        <w:ind w:left="-567"/>
        <w:jc w:val="center"/>
        <w:rPr>
          <w:rFonts w:ascii="Times New Roman" w:hAnsi="Times New Roman"/>
          <w:b/>
          <w:sz w:val="28"/>
          <w:szCs w:val="28"/>
          <w:lang w:val="uk-UA"/>
        </w:rPr>
      </w:pPr>
      <w:r w:rsidRPr="002A31EE">
        <w:rPr>
          <w:rFonts w:ascii="Times New Roman" w:hAnsi="Times New Roman"/>
          <w:b/>
          <w:sz w:val="28"/>
          <w:szCs w:val="28"/>
          <w:lang w:val="uk-UA"/>
        </w:rPr>
        <w:t>ВІДДІЛ ОСВІТИ ПОКРОВСЬКОЇ МІСЬКОЇ РАДИ</w:t>
      </w:r>
    </w:p>
    <w:p w:rsidR="002A31EE" w:rsidRPr="002A31EE" w:rsidRDefault="002A31EE" w:rsidP="002A31EE">
      <w:pPr>
        <w:spacing w:after="0" w:line="240" w:lineRule="auto"/>
        <w:ind w:left="-567"/>
        <w:jc w:val="center"/>
        <w:rPr>
          <w:rFonts w:ascii="Times New Roman" w:hAnsi="Times New Roman"/>
          <w:b/>
          <w:sz w:val="28"/>
          <w:szCs w:val="28"/>
          <w:lang w:val="uk-UA"/>
        </w:rPr>
      </w:pPr>
      <w:r w:rsidRPr="002A31EE">
        <w:rPr>
          <w:rFonts w:ascii="Times New Roman" w:hAnsi="Times New Roman"/>
          <w:b/>
          <w:sz w:val="28"/>
          <w:szCs w:val="28"/>
          <w:lang w:val="uk-UA"/>
        </w:rPr>
        <w:t>МІСЬКИЙ МЕТОДИЧНИЙ КАБІНЕТ</w:t>
      </w:r>
    </w:p>
    <w:p w:rsidR="002A31EE" w:rsidRPr="002A31EE" w:rsidRDefault="002A31EE" w:rsidP="002A31EE">
      <w:pPr>
        <w:spacing w:after="0" w:line="240" w:lineRule="auto"/>
        <w:ind w:left="-567"/>
        <w:jc w:val="center"/>
        <w:rPr>
          <w:rFonts w:ascii="Times New Roman" w:hAnsi="Times New Roman"/>
          <w:b/>
          <w:sz w:val="28"/>
          <w:szCs w:val="28"/>
          <w:lang w:val="uk-UA"/>
        </w:rPr>
      </w:pPr>
      <w:r w:rsidRPr="002A31EE">
        <w:rPr>
          <w:rFonts w:ascii="Times New Roman" w:hAnsi="Times New Roman"/>
          <w:b/>
          <w:sz w:val="28"/>
          <w:szCs w:val="28"/>
          <w:lang w:val="uk-UA"/>
        </w:rPr>
        <w:t>АСОЦІАЦІЯ ПРАКТИЧНИХ ПСИХОЛОГІВ</w:t>
      </w:r>
    </w:p>
    <w:p w:rsidR="002A31EE" w:rsidRPr="002A31EE" w:rsidRDefault="002A31EE" w:rsidP="002A31EE">
      <w:pPr>
        <w:ind w:left="-567"/>
        <w:rPr>
          <w:rFonts w:ascii="Times New Roman" w:hAnsi="Times New Roman"/>
          <w:b/>
          <w:color w:val="C00000"/>
          <w:sz w:val="40"/>
          <w:szCs w:val="40"/>
          <w:lang w:val="uk-UA"/>
        </w:rPr>
      </w:pPr>
    </w:p>
    <w:p w:rsidR="002A31EE" w:rsidRPr="002A31EE" w:rsidRDefault="002A31EE" w:rsidP="002A31EE">
      <w:pPr>
        <w:ind w:left="-567"/>
        <w:rPr>
          <w:rFonts w:ascii="Times New Roman" w:hAnsi="Times New Roman"/>
          <w:b/>
          <w:color w:val="C00000"/>
          <w:sz w:val="40"/>
          <w:szCs w:val="40"/>
          <w:lang w:val="uk-UA"/>
        </w:rPr>
      </w:pPr>
    </w:p>
    <w:p w:rsidR="002A31EE" w:rsidRPr="002A31EE" w:rsidRDefault="00250B3F" w:rsidP="002A31EE">
      <w:pPr>
        <w:ind w:left="-567"/>
        <w:jc w:val="center"/>
        <w:rPr>
          <w:rFonts w:ascii="Times New Roman" w:hAnsi="Times New Roman"/>
          <w:b/>
          <w:color w:val="C00000"/>
          <w:sz w:val="40"/>
          <w:szCs w:val="40"/>
          <w:lang w:val="uk-UA"/>
        </w:rPr>
      </w:pPr>
      <w:r>
        <w:rPr>
          <w:b/>
          <w:noProof/>
          <w:sz w:val="28"/>
          <w:szCs w:val="28"/>
        </w:rPr>
        <w:drawing>
          <wp:inline distT="0" distB="0" distL="0" distR="0">
            <wp:extent cx="2933700" cy="2600325"/>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2933700" cy="2600325"/>
                    </a:xfrm>
                    <a:prstGeom prst="rect">
                      <a:avLst/>
                    </a:prstGeom>
                    <a:noFill/>
                    <a:ln w="9525">
                      <a:noFill/>
                      <a:miter lim="800000"/>
                      <a:headEnd/>
                      <a:tailEnd/>
                    </a:ln>
                  </pic:spPr>
                </pic:pic>
              </a:graphicData>
            </a:graphic>
          </wp:inline>
        </w:drawing>
      </w:r>
    </w:p>
    <w:p w:rsidR="002A31EE" w:rsidRPr="002A31EE" w:rsidRDefault="002A31EE" w:rsidP="002A31EE">
      <w:pPr>
        <w:ind w:left="-567"/>
        <w:jc w:val="center"/>
        <w:rPr>
          <w:rFonts w:ascii="Times New Roman" w:hAnsi="Times New Roman"/>
          <w:b/>
          <w:i/>
          <w:sz w:val="40"/>
          <w:szCs w:val="40"/>
          <w:lang w:val="uk-UA"/>
        </w:rPr>
      </w:pPr>
      <w:r w:rsidRPr="002A31EE">
        <w:rPr>
          <w:rFonts w:ascii="Times New Roman" w:hAnsi="Times New Roman"/>
          <w:b/>
          <w:i/>
          <w:sz w:val="40"/>
          <w:szCs w:val="40"/>
          <w:lang w:val="uk-UA"/>
        </w:rPr>
        <w:t>Дотик душі</w:t>
      </w:r>
    </w:p>
    <w:p w:rsidR="002A31EE" w:rsidRPr="002A31EE" w:rsidRDefault="002A31EE" w:rsidP="002A31EE">
      <w:pPr>
        <w:spacing w:after="0" w:line="240" w:lineRule="atLeast"/>
        <w:jc w:val="center"/>
        <w:rPr>
          <w:rFonts w:ascii="Times New Roman" w:hAnsi="Times New Roman"/>
          <w:b/>
          <w:sz w:val="32"/>
          <w:szCs w:val="32"/>
          <w:lang w:val="uk-UA"/>
        </w:rPr>
      </w:pPr>
      <w:r w:rsidRPr="002A31EE">
        <w:rPr>
          <w:rFonts w:ascii="Times New Roman" w:hAnsi="Times New Roman"/>
          <w:b/>
          <w:sz w:val="32"/>
          <w:szCs w:val="32"/>
          <w:lang w:val="uk-UA"/>
        </w:rPr>
        <w:t>Розвиток емоційної  сфери дітей  дошкільного віку</w:t>
      </w:r>
    </w:p>
    <w:p w:rsidR="002A31EE" w:rsidRPr="002A31EE" w:rsidRDefault="002A31EE" w:rsidP="002A31EE">
      <w:pPr>
        <w:spacing w:after="0" w:line="240" w:lineRule="atLeast"/>
        <w:jc w:val="center"/>
        <w:rPr>
          <w:rFonts w:ascii="Times New Roman" w:hAnsi="Times New Roman"/>
          <w:b/>
          <w:sz w:val="28"/>
          <w:szCs w:val="28"/>
          <w:lang w:val="uk-UA"/>
        </w:rPr>
      </w:pPr>
    </w:p>
    <w:p w:rsidR="002A31EE" w:rsidRPr="002A31EE" w:rsidRDefault="002A31EE" w:rsidP="002A31EE">
      <w:pPr>
        <w:spacing w:after="0" w:line="240" w:lineRule="atLeast"/>
        <w:jc w:val="center"/>
        <w:rPr>
          <w:rFonts w:ascii="Times New Roman" w:hAnsi="Times New Roman"/>
          <w:b/>
          <w:sz w:val="36"/>
          <w:szCs w:val="36"/>
          <w:lang w:val="uk-UA"/>
        </w:rPr>
      </w:pPr>
      <w:r w:rsidRPr="002A31EE">
        <w:rPr>
          <w:rFonts w:ascii="Times New Roman" w:hAnsi="Times New Roman"/>
          <w:b/>
          <w:sz w:val="28"/>
          <w:szCs w:val="28"/>
          <w:lang w:val="uk-UA"/>
        </w:rPr>
        <w:t>випуск 6</w:t>
      </w:r>
    </w:p>
    <w:p w:rsidR="002A31EE" w:rsidRPr="002A31EE" w:rsidRDefault="002A31EE" w:rsidP="002A31EE">
      <w:pPr>
        <w:spacing w:after="0" w:line="240" w:lineRule="atLeast"/>
        <w:jc w:val="center"/>
        <w:rPr>
          <w:rFonts w:ascii="Times New Roman" w:hAnsi="Times New Roman"/>
          <w:b/>
          <w:sz w:val="32"/>
          <w:szCs w:val="32"/>
          <w:lang w:val="uk-UA"/>
        </w:rPr>
      </w:pPr>
    </w:p>
    <w:p w:rsidR="002A31EE" w:rsidRPr="002A31EE" w:rsidRDefault="002A31EE" w:rsidP="002A31EE">
      <w:pPr>
        <w:ind w:left="5664"/>
        <w:rPr>
          <w:rFonts w:ascii="Times New Roman" w:hAnsi="Times New Roman"/>
          <w:lang w:val="uk-UA"/>
        </w:rPr>
      </w:pPr>
      <w:r w:rsidRPr="002A31EE">
        <w:rPr>
          <w:rFonts w:ascii="Times New Roman" w:hAnsi="Times New Roman"/>
          <w:lang w:val="uk-UA"/>
        </w:rPr>
        <w:t xml:space="preserve">Підготували: </w:t>
      </w:r>
    </w:p>
    <w:p w:rsidR="002A31EE" w:rsidRPr="002A31EE" w:rsidRDefault="002A31EE" w:rsidP="002A31EE">
      <w:pPr>
        <w:spacing w:after="0" w:line="240" w:lineRule="auto"/>
        <w:ind w:left="5664"/>
        <w:rPr>
          <w:rFonts w:ascii="Times New Roman" w:hAnsi="Times New Roman"/>
          <w:lang w:val="uk-UA"/>
        </w:rPr>
      </w:pPr>
      <w:r w:rsidRPr="002A31EE">
        <w:rPr>
          <w:rFonts w:ascii="Times New Roman" w:hAnsi="Times New Roman"/>
          <w:lang w:val="uk-UA"/>
        </w:rPr>
        <w:t>Козинець Олена Сергіївна,</w:t>
      </w:r>
    </w:p>
    <w:p w:rsidR="002A31EE" w:rsidRPr="002A31EE" w:rsidRDefault="002A31EE" w:rsidP="002A31EE">
      <w:pPr>
        <w:spacing w:after="0" w:line="240" w:lineRule="auto"/>
        <w:ind w:left="5664"/>
        <w:rPr>
          <w:rFonts w:ascii="Times New Roman" w:hAnsi="Times New Roman"/>
          <w:lang w:val="uk-UA"/>
        </w:rPr>
      </w:pPr>
      <w:r w:rsidRPr="002A31EE">
        <w:rPr>
          <w:rFonts w:ascii="Times New Roman" w:hAnsi="Times New Roman"/>
          <w:lang w:val="uk-UA"/>
        </w:rPr>
        <w:t>практичний психолог ДНЗ № 5 «</w:t>
      </w:r>
      <w:proofErr w:type="spellStart"/>
      <w:r w:rsidRPr="002A31EE">
        <w:rPr>
          <w:rFonts w:ascii="Times New Roman" w:hAnsi="Times New Roman"/>
          <w:lang w:val="uk-UA"/>
        </w:rPr>
        <w:t>Івушка</w:t>
      </w:r>
      <w:proofErr w:type="spellEnd"/>
      <w:r w:rsidRPr="002A31EE">
        <w:rPr>
          <w:rFonts w:ascii="Times New Roman" w:hAnsi="Times New Roman"/>
          <w:lang w:val="uk-UA"/>
        </w:rPr>
        <w:t>»,</w:t>
      </w:r>
    </w:p>
    <w:p w:rsidR="002A31EE" w:rsidRPr="002A31EE" w:rsidRDefault="002A31EE" w:rsidP="002A31EE">
      <w:pPr>
        <w:spacing w:after="0" w:line="240" w:lineRule="auto"/>
        <w:ind w:left="5664"/>
        <w:rPr>
          <w:rFonts w:ascii="Times New Roman" w:hAnsi="Times New Roman"/>
          <w:lang w:val="uk-UA"/>
        </w:rPr>
      </w:pPr>
      <w:r w:rsidRPr="002A31EE">
        <w:rPr>
          <w:rFonts w:ascii="Times New Roman" w:hAnsi="Times New Roman"/>
          <w:lang w:val="uk-UA"/>
        </w:rPr>
        <w:t>Пазушко Оксана Олексіївна</w:t>
      </w:r>
    </w:p>
    <w:p w:rsidR="002A31EE" w:rsidRPr="002A31EE" w:rsidRDefault="002A31EE" w:rsidP="002A31EE">
      <w:pPr>
        <w:spacing w:after="0" w:line="240" w:lineRule="auto"/>
        <w:ind w:left="5664"/>
        <w:rPr>
          <w:rFonts w:ascii="Times New Roman" w:hAnsi="Times New Roman"/>
          <w:lang w:val="uk-UA"/>
        </w:rPr>
      </w:pPr>
      <w:r w:rsidRPr="002A31EE">
        <w:rPr>
          <w:rFonts w:ascii="Times New Roman" w:hAnsi="Times New Roman"/>
          <w:lang w:val="uk-UA"/>
        </w:rPr>
        <w:t>практичний психолог ДНЗ № 8 «Ластівка»,</w:t>
      </w:r>
    </w:p>
    <w:p w:rsidR="002A31EE" w:rsidRPr="002A31EE" w:rsidRDefault="002A31EE" w:rsidP="002A31EE">
      <w:pPr>
        <w:spacing w:after="0" w:line="240" w:lineRule="auto"/>
        <w:ind w:left="5664"/>
        <w:rPr>
          <w:rFonts w:ascii="Times New Roman" w:hAnsi="Times New Roman"/>
          <w:lang w:val="uk-UA"/>
        </w:rPr>
      </w:pPr>
      <w:proofErr w:type="spellStart"/>
      <w:r w:rsidRPr="002A31EE">
        <w:rPr>
          <w:rFonts w:ascii="Times New Roman" w:hAnsi="Times New Roman"/>
          <w:lang w:val="uk-UA"/>
        </w:rPr>
        <w:t>Гнілова</w:t>
      </w:r>
      <w:proofErr w:type="spellEnd"/>
      <w:r w:rsidRPr="002A31EE">
        <w:rPr>
          <w:rFonts w:ascii="Times New Roman" w:hAnsi="Times New Roman"/>
          <w:lang w:val="uk-UA"/>
        </w:rPr>
        <w:t xml:space="preserve"> Оксана Юріївна,</w:t>
      </w:r>
    </w:p>
    <w:p w:rsidR="002A31EE" w:rsidRPr="002A31EE" w:rsidRDefault="002A31EE" w:rsidP="002A31EE">
      <w:pPr>
        <w:spacing w:after="0" w:line="240" w:lineRule="auto"/>
        <w:ind w:left="5664"/>
        <w:rPr>
          <w:rFonts w:ascii="Times New Roman" w:hAnsi="Times New Roman"/>
          <w:lang w:val="uk-UA"/>
        </w:rPr>
      </w:pPr>
      <w:r w:rsidRPr="002A31EE">
        <w:rPr>
          <w:rFonts w:ascii="Times New Roman" w:hAnsi="Times New Roman"/>
          <w:lang w:val="uk-UA"/>
        </w:rPr>
        <w:t>практичний психолог ДНЗ № 11</w:t>
      </w:r>
    </w:p>
    <w:p w:rsidR="002A31EE" w:rsidRPr="002A31EE" w:rsidRDefault="002A31EE" w:rsidP="002A31EE">
      <w:pPr>
        <w:spacing w:after="0" w:line="240" w:lineRule="auto"/>
        <w:ind w:left="5664"/>
        <w:rPr>
          <w:rFonts w:ascii="Times New Roman" w:hAnsi="Times New Roman"/>
          <w:lang w:val="uk-UA"/>
        </w:rPr>
      </w:pPr>
      <w:r w:rsidRPr="002A31EE">
        <w:rPr>
          <w:rFonts w:ascii="Times New Roman" w:hAnsi="Times New Roman"/>
          <w:lang w:val="uk-UA"/>
        </w:rPr>
        <w:t>«Чебурашка»</w:t>
      </w:r>
    </w:p>
    <w:p w:rsidR="002A31EE" w:rsidRPr="002A31EE" w:rsidRDefault="002A31EE" w:rsidP="002A31EE">
      <w:pPr>
        <w:ind w:left="-567"/>
        <w:jc w:val="both"/>
        <w:rPr>
          <w:rFonts w:ascii="Times New Roman" w:hAnsi="Times New Roman"/>
          <w:b/>
          <w:i/>
          <w:sz w:val="40"/>
          <w:szCs w:val="40"/>
          <w:lang w:val="uk-UA"/>
        </w:rPr>
      </w:pPr>
    </w:p>
    <w:p w:rsidR="002A31EE" w:rsidRPr="002A31EE" w:rsidRDefault="002A31EE" w:rsidP="002A31EE">
      <w:pPr>
        <w:ind w:left="-567"/>
        <w:jc w:val="both"/>
        <w:rPr>
          <w:rFonts w:ascii="Times New Roman" w:hAnsi="Times New Roman"/>
          <w:b/>
          <w:i/>
          <w:sz w:val="40"/>
          <w:szCs w:val="40"/>
          <w:lang w:val="uk-UA"/>
        </w:rPr>
      </w:pPr>
    </w:p>
    <w:p w:rsidR="002A31EE" w:rsidRPr="002A31EE" w:rsidRDefault="002A31EE" w:rsidP="002A31EE">
      <w:pPr>
        <w:ind w:left="-567"/>
        <w:jc w:val="both"/>
        <w:rPr>
          <w:rFonts w:ascii="Times New Roman" w:hAnsi="Times New Roman"/>
          <w:b/>
          <w:i/>
          <w:sz w:val="40"/>
          <w:szCs w:val="40"/>
          <w:lang w:val="uk-UA"/>
        </w:rPr>
      </w:pPr>
    </w:p>
    <w:p w:rsidR="002A31EE" w:rsidRPr="002A31EE" w:rsidRDefault="002A31EE" w:rsidP="002A31EE">
      <w:pPr>
        <w:ind w:left="-567"/>
        <w:jc w:val="both"/>
        <w:rPr>
          <w:rFonts w:ascii="Times New Roman" w:hAnsi="Times New Roman"/>
          <w:b/>
          <w:i/>
          <w:sz w:val="40"/>
          <w:szCs w:val="40"/>
          <w:lang w:val="uk-UA"/>
        </w:rPr>
      </w:pPr>
    </w:p>
    <w:p w:rsidR="002A31EE" w:rsidRPr="002A31EE" w:rsidRDefault="002A31EE" w:rsidP="002A31EE">
      <w:pPr>
        <w:ind w:left="-567"/>
        <w:jc w:val="center"/>
        <w:rPr>
          <w:rFonts w:ascii="Times New Roman" w:hAnsi="Times New Roman"/>
          <w:b/>
          <w:i/>
          <w:sz w:val="28"/>
          <w:szCs w:val="28"/>
          <w:lang w:val="uk-UA"/>
        </w:rPr>
      </w:pPr>
      <w:r w:rsidRPr="002A31EE">
        <w:rPr>
          <w:rFonts w:ascii="Times New Roman" w:hAnsi="Times New Roman"/>
          <w:b/>
          <w:i/>
          <w:sz w:val="28"/>
          <w:szCs w:val="28"/>
          <w:lang w:val="uk-UA"/>
        </w:rPr>
        <w:t xml:space="preserve">м. </w:t>
      </w:r>
      <w:proofErr w:type="spellStart"/>
      <w:r w:rsidRPr="002A31EE">
        <w:rPr>
          <w:rFonts w:ascii="Times New Roman" w:hAnsi="Times New Roman"/>
          <w:b/>
          <w:i/>
          <w:sz w:val="28"/>
          <w:szCs w:val="28"/>
          <w:lang w:val="uk-UA"/>
        </w:rPr>
        <w:t>Покровськ</w:t>
      </w:r>
      <w:proofErr w:type="spellEnd"/>
      <w:r w:rsidRPr="002A31EE">
        <w:rPr>
          <w:rFonts w:ascii="Times New Roman" w:hAnsi="Times New Roman"/>
          <w:b/>
          <w:i/>
          <w:sz w:val="28"/>
          <w:szCs w:val="28"/>
          <w:lang w:val="uk-UA"/>
        </w:rPr>
        <w:t xml:space="preserve">, 2017 </w:t>
      </w:r>
    </w:p>
    <w:p w:rsidR="00E11F00" w:rsidRPr="002A31EE" w:rsidRDefault="002A31EE" w:rsidP="00445682">
      <w:pPr>
        <w:ind w:left="142" w:hanging="142"/>
        <w:jc w:val="center"/>
        <w:rPr>
          <w:rFonts w:ascii="Times New Roman" w:hAnsi="Times New Roman"/>
          <w:sz w:val="32"/>
          <w:szCs w:val="32"/>
          <w:lang w:val="uk-UA"/>
        </w:rPr>
      </w:pPr>
      <w:r w:rsidRPr="002A31EE">
        <w:rPr>
          <w:rFonts w:ascii="Times New Roman" w:hAnsi="Times New Roman"/>
          <w:sz w:val="32"/>
          <w:szCs w:val="32"/>
          <w:lang w:val="uk-UA"/>
        </w:rPr>
        <w:br w:type="page"/>
      </w:r>
      <w:r w:rsidR="00E11F00" w:rsidRPr="002A31EE">
        <w:rPr>
          <w:rFonts w:ascii="Times New Roman" w:hAnsi="Times New Roman"/>
          <w:sz w:val="32"/>
          <w:szCs w:val="32"/>
          <w:lang w:val="uk-UA"/>
        </w:rPr>
        <w:lastRenderedPageBreak/>
        <w:t>Зміст</w:t>
      </w:r>
    </w:p>
    <w:p w:rsidR="00E11F00" w:rsidRPr="002A31EE" w:rsidRDefault="00E11F00" w:rsidP="00445682">
      <w:pPr>
        <w:ind w:left="142" w:hanging="142"/>
        <w:jc w:val="center"/>
        <w:rPr>
          <w:rFonts w:ascii="Times New Roman" w:hAnsi="Times New Roman"/>
          <w:sz w:val="32"/>
          <w:szCs w:val="32"/>
          <w:lang w:val="uk-UA"/>
        </w:rPr>
      </w:pPr>
    </w:p>
    <w:p w:rsidR="00E11F00" w:rsidRPr="002A31EE" w:rsidRDefault="00E11F00" w:rsidP="008347A2">
      <w:pPr>
        <w:pStyle w:val="a5"/>
        <w:numPr>
          <w:ilvl w:val="0"/>
          <w:numId w:val="1"/>
        </w:numPr>
        <w:jc w:val="both"/>
        <w:rPr>
          <w:rFonts w:ascii="Times New Roman" w:hAnsi="Times New Roman"/>
          <w:sz w:val="28"/>
          <w:szCs w:val="28"/>
          <w:lang w:val="uk-UA"/>
        </w:rPr>
      </w:pPr>
      <w:r w:rsidRPr="002A31EE">
        <w:rPr>
          <w:rFonts w:ascii="Times New Roman" w:hAnsi="Times New Roman"/>
          <w:sz w:val="28"/>
          <w:szCs w:val="28"/>
          <w:lang w:val="uk-UA"/>
        </w:rPr>
        <w:t>Вступ</w:t>
      </w:r>
    </w:p>
    <w:p w:rsidR="00E11F00" w:rsidRPr="002A31EE" w:rsidRDefault="00E11F00" w:rsidP="0082626D">
      <w:pPr>
        <w:pStyle w:val="a5"/>
        <w:numPr>
          <w:ilvl w:val="0"/>
          <w:numId w:val="1"/>
        </w:numPr>
        <w:jc w:val="both"/>
        <w:rPr>
          <w:rStyle w:val="apple-converted-space"/>
          <w:rFonts w:ascii="Times New Roman" w:hAnsi="Times New Roman"/>
          <w:color w:val="000000"/>
          <w:sz w:val="28"/>
          <w:szCs w:val="28"/>
          <w:lang w:val="uk-UA"/>
        </w:rPr>
      </w:pPr>
      <w:r w:rsidRPr="002A31EE">
        <w:rPr>
          <w:rFonts w:ascii="Times New Roman" w:hAnsi="Times New Roman"/>
          <w:bCs/>
          <w:color w:val="000000"/>
          <w:sz w:val="28"/>
          <w:szCs w:val="28"/>
          <w:lang w:val="uk-UA"/>
        </w:rPr>
        <w:t>Особливості емоційного розвитку дошкільників у навчально-виховному процесі</w:t>
      </w:r>
      <w:r w:rsidRPr="002A31EE">
        <w:rPr>
          <w:rStyle w:val="apple-converted-space"/>
          <w:rFonts w:ascii="Times New Roman" w:hAnsi="Times New Roman"/>
          <w:color w:val="000000"/>
          <w:sz w:val="28"/>
          <w:szCs w:val="28"/>
          <w:lang w:val="uk-UA"/>
        </w:rPr>
        <w:t> .</w:t>
      </w:r>
    </w:p>
    <w:p w:rsidR="00E11F00" w:rsidRPr="002A31EE" w:rsidRDefault="00E11F00" w:rsidP="0082626D">
      <w:pPr>
        <w:pStyle w:val="a5"/>
        <w:numPr>
          <w:ilvl w:val="0"/>
          <w:numId w:val="1"/>
        </w:numPr>
        <w:jc w:val="both"/>
        <w:rPr>
          <w:rStyle w:val="apple-converted-space"/>
          <w:rFonts w:ascii="Times New Roman" w:hAnsi="Times New Roman"/>
          <w:color w:val="000000"/>
          <w:sz w:val="28"/>
          <w:szCs w:val="28"/>
          <w:lang w:val="uk-UA"/>
        </w:rPr>
      </w:pPr>
      <w:r w:rsidRPr="002A31EE">
        <w:rPr>
          <w:rStyle w:val="apple-converted-space"/>
          <w:rFonts w:ascii="Times New Roman" w:hAnsi="Times New Roman"/>
          <w:color w:val="000000"/>
          <w:sz w:val="28"/>
          <w:szCs w:val="28"/>
          <w:lang w:val="uk-UA"/>
        </w:rPr>
        <w:t>Емоції в житті дитини.</w:t>
      </w:r>
    </w:p>
    <w:p w:rsidR="00E11F00" w:rsidRPr="002A31EE" w:rsidRDefault="00E11F00" w:rsidP="008347A2">
      <w:pPr>
        <w:pStyle w:val="a5"/>
        <w:numPr>
          <w:ilvl w:val="0"/>
          <w:numId w:val="1"/>
        </w:numPr>
        <w:rPr>
          <w:rStyle w:val="apple-converted-space"/>
          <w:rFonts w:ascii="Times New Roman" w:hAnsi="Times New Roman"/>
          <w:sz w:val="28"/>
          <w:szCs w:val="28"/>
          <w:lang w:val="uk-UA"/>
        </w:rPr>
      </w:pPr>
      <w:r w:rsidRPr="002A31EE">
        <w:rPr>
          <w:rFonts w:ascii="Times New Roman" w:hAnsi="Times New Roman"/>
          <w:bCs/>
          <w:color w:val="000000"/>
          <w:sz w:val="28"/>
          <w:szCs w:val="28"/>
          <w:lang w:val="uk-UA"/>
        </w:rPr>
        <w:t>Специфіка організації педагогічного процесу в дошкільному закладі</w:t>
      </w:r>
      <w:r w:rsidRPr="002A31EE">
        <w:rPr>
          <w:rStyle w:val="apple-converted-space"/>
          <w:rFonts w:ascii="Times New Roman" w:hAnsi="Times New Roman"/>
          <w:color w:val="000000"/>
          <w:sz w:val="28"/>
          <w:szCs w:val="28"/>
          <w:lang w:val="uk-UA"/>
        </w:rPr>
        <w:t> </w:t>
      </w:r>
    </w:p>
    <w:p w:rsidR="00E11F00" w:rsidRPr="002A31EE" w:rsidRDefault="00E11F00" w:rsidP="008347A2">
      <w:pPr>
        <w:pStyle w:val="a5"/>
        <w:numPr>
          <w:ilvl w:val="0"/>
          <w:numId w:val="1"/>
        </w:numPr>
        <w:rPr>
          <w:rStyle w:val="apple-converted-space"/>
          <w:rFonts w:ascii="Times New Roman" w:hAnsi="Times New Roman"/>
          <w:sz w:val="28"/>
          <w:szCs w:val="28"/>
          <w:lang w:val="uk-UA"/>
        </w:rPr>
      </w:pPr>
      <w:r w:rsidRPr="002A31EE">
        <w:rPr>
          <w:rStyle w:val="apple-converted-space"/>
          <w:rFonts w:ascii="Times New Roman" w:hAnsi="Times New Roman"/>
          <w:color w:val="000000"/>
          <w:sz w:val="28"/>
          <w:szCs w:val="28"/>
          <w:lang w:val="uk-UA"/>
        </w:rPr>
        <w:t>Ігри та вправи розвитку емоційної сфери дітей</w:t>
      </w:r>
    </w:p>
    <w:p w:rsidR="00E11F00" w:rsidRPr="002A31EE" w:rsidRDefault="00E11F00" w:rsidP="008347A2">
      <w:pPr>
        <w:pStyle w:val="a5"/>
        <w:numPr>
          <w:ilvl w:val="0"/>
          <w:numId w:val="1"/>
        </w:numPr>
        <w:rPr>
          <w:rStyle w:val="apple-converted-space"/>
          <w:rFonts w:ascii="Times New Roman" w:hAnsi="Times New Roman"/>
          <w:sz w:val="28"/>
          <w:szCs w:val="28"/>
          <w:lang w:val="uk-UA"/>
        </w:rPr>
      </w:pPr>
      <w:r w:rsidRPr="002A31EE">
        <w:rPr>
          <w:rStyle w:val="apple-converted-space"/>
          <w:rFonts w:ascii="Times New Roman" w:hAnsi="Times New Roman"/>
          <w:color w:val="000000"/>
          <w:sz w:val="28"/>
          <w:szCs w:val="28"/>
          <w:lang w:val="uk-UA"/>
        </w:rPr>
        <w:t>Форми та методи роботи в формуванні емоційної компетентності  педагогів в роботі з дітьми</w:t>
      </w:r>
    </w:p>
    <w:p w:rsidR="00E11F00" w:rsidRPr="002A31EE" w:rsidRDefault="00E11F00" w:rsidP="008347A2">
      <w:pPr>
        <w:pStyle w:val="a5"/>
        <w:numPr>
          <w:ilvl w:val="0"/>
          <w:numId w:val="1"/>
        </w:numPr>
        <w:rPr>
          <w:rStyle w:val="apple-converted-space"/>
          <w:rFonts w:ascii="Times New Roman" w:hAnsi="Times New Roman"/>
          <w:sz w:val="28"/>
          <w:szCs w:val="28"/>
          <w:lang w:val="uk-UA"/>
        </w:rPr>
      </w:pPr>
      <w:r w:rsidRPr="002A31EE">
        <w:rPr>
          <w:rStyle w:val="apple-converted-space"/>
          <w:rFonts w:ascii="Times New Roman" w:hAnsi="Times New Roman"/>
          <w:color w:val="000000"/>
          <w:sz w:val="28"/>
          <w:szCs w:val="28"/>
          <w:lang w:val="uk-UA"/>
        </w:rPr>
        <w:t>Рекомендації батькам та вихователям щодо розвитку емоційної сфери дітей.</w:t>
      </w:r>
    </w:p>
    <w:p w:rsidR="00E11F00" w:rsidRPr="002A31EE" w:rsidRDefault="00E11F00" w:rsidP="008347A2">
      <w:pPr>
        <w:pStyle w:val="a5"/>
        <w:numPr>
          <w:ilvl w:val="0"/>
          <w:numId w:val="1"/>
        </w:numPr>
        <w:rPr>
          <w:rStyle w:val="apple-converted-space"/>
          <w:rFonts w:ascii="Times New Roman" w:hAnsi="Times New Roman"/>
          <w:sz w:val="28"/>
          <w:szCs w:val="28"/>
          <w:lang w:val="uk-UA"/>
        </w:rPr>
      </w:pPr>
      <w:r w:rsidRPr="002A31EE">
        <w:rPr>
          <w:rStyle w:val="apple-converted-space"/>
          <w:rFonts w:ascii="Times New Roman" w:hAnsi="Times New Roman"/>
          <w:color w:val="000000"/>
          <w:sz w:val="28"/>
          <w:szCs w:val="28"/>
          <w:lang w:val="uk-UA"/>
        </w:rPr>
        <w:t>Використана література</w:t>
      </w:r>
    </w:p>
    <w:p w:rsidR="00E11F00" w:rsidRPr="002A31EE" w:rsidRDefault="00E11F00">
      <w:pPr>
        <w:rPr>
          <w:lang w:val="uk-UA"/>
        </w:rPr>
      </w:pPr>
      <w:r w:rsidRPr="002A31EE">
        <w:rPr>
          <w:lang w:val="uk-UA"/>
        </w:rPr>
        <w:br w:type="page"/>
      </w:r>
    </w:p>
    <w:p w:rsidR="00E11F00" w:rsidRPr="002A31EE" w:rsidRDefault="00E11F00" w:rsidP="002A31EE">
      <w:pPr>
        <w:ind w:left="180"/>
        <w:jc w:val="center"/>
        <w:rPr>
          <w:rFonts w:ascii="Times New Roman" w:hAnsi="Times New Roman"/>
          <w:b/>
          <w:sz w:val="28"/>
          <w:szCs w:val="28"/>
          <w:lang w:val="uk-UA"/>
        </w:rPr>
      </w:pPr>
      <w:r w:rsidRPr="002A31EE">
        <w:rPr>
          <w:rFonts w:ascii="Times New Roman" w:hAnsi="Times New Roman"/>
          <w:b/>
          <w:sz w:val="28"/>
          <w:szCs w:val="28"/>
          <w:lang w:val="uk-UA"/>
        </w:rPr>
        <w:lastRenderedPageBreak/>
        <w:t>Вступ</w:t>
      </w:r>
    </w:p>
    <w:p w:rsidR="00E11F00" w:rsidRPr="002A31EE" w:rsidRDefault="00E11F00" w:rsidP="008347A2">
      <w:pPr>
        <w:ind w:left="180"/>
        <w:jc w:val="both"/>
        <w:rPr>
          <w:rFonts w:ascii="Times New Roman" w:hAnsi="Times New Roman"/>
          <w:sz w:val="28"/>
          <w:szCs w:val="28"/>
          <w:lang w:val="uk-UA"/>
        </w:rPr>
      </w:pPr>
    </w:p>
    <w:p w:rsidR="00E11F00" w:rsidRPr="002A31EE" w:rsidRDefault="00E11F00" w:rsidP="008347A2">
      <w:pPr>
        <w:spacing w:line="360" w:lineRule="auto"/>
        <w:ind w:left="-540" w:firstLine="360"/>
        <w:jc w:val="both"/>
        <w:rPr>
          <w:rFonts w:ascii="Times New Roman" w:hAnsi="Times New Roman"/>
          <w:sz w:val="28"/>
          <w:szCs w:val="28"/>
          <w:lang w:val="uk-UA"/>
        </w:rPr>
      </w:pPr>
      <w:r w:rsidRPr="002A31EE">
        <w:rPr>
          <w:rFonts w:ascii="Times New Roman" w:hAnsi="Times New Roman"/>
          <w:sz w:val="28"/>
          <w:szCs w:val="28"/>
          <w:lang w:val="uk-UA"/>
        </w:rPr>
        <w:t xml:space="preserve">В зв’язку з реформуванням дошкільної освіти, переходом на </w:t>
      </w:r>
      <w:proofErr w:type="spellStart"/>
      <w:r w:rsidRPr="002A31EE">
        <w:rPr>
          <w:rFonts w:ascii="Times New Roman" w:hAnsi="Times New Roman"/>
          <w:sz w:val="28"/>
          <w:szCs w:val="28"/>
          <w:lang w:val="uk-UA"/>
        </w:rPr>
        <w:t>особистісно</w:t>
      </w:r>
      <w:proofErr w:type="spellEnd"/>
      <w:r w:rsidRPr="002A31EE">
        <w:rPr>
          <w:rFonts w:ascii="Times New Roman" w:hAnsi="Times New Roman"/>
          <w:sz w:val="28"/>
          <w:szCs w:val="28"/>
          <w:lang w:val="uk-UA"/>
        </w:rPr>
        <w:t xml:space="preserve"> – орієнтовану модель навчання та виховання дітей в дошкільних закладах, одним з основних завдань є вирішення проблеми соціально – перманентного розвитку кожної дитини, що передбачає розвиток комунікабельності у дітей старшого дошкільного  віку за умови цілеспрямованого навчання.</w:t>
      </w:r>
    </w:p>
    <w:p w:rsidR="00E11F00" w:rsidRPr="002A31EE" w:rsidRDefault="00E11F00" w:rsidP="008347A2">
      <w:pPr>
        <w:spacing w:line="360" w:lineRule="auto"/>
        <w:ind w:left="-540" w:firstLine="360"/>
        <w:jc w:val="both"/>
        <w:rPr>
          <w:rFonts w:ascii="Times New Roman" w:hAnsi="Times New Roman"/>
          <w:sz w:val="28"/>
          <w:szCs w:val="28"/>
          <w:lang w:val="uk-UA"/>
        </w:rPr>
      </w:pPr>
      <w:r w:rsidRPr="002A31EE">
        <w:rPr>
          <w:rFonts w:ascii="Times New Roman" w:hAnsi="Times New Roman"/>
          <w:sz w:val="28"/>
          <w:szCs w:val="28"/>
          <w:lang w:val="uk-UA"/>
        </w:rPr>
        <w:t xml:space="preserve">Основною метою у вирішенні даної проблеми є гармонізація морально – духовного розвитку особистості та розробка і впровадження адекватних методичних технологій для виховання свідомої громадської позиції, комунікативної компетентності тобто вміння дітей співпрацювати, спілкуватися в будь-якому соціумі, що уможливить </w:t>
      </w:r>
      <w:proofErr w:type="spellStart"/>
      <w:r w:rsidRPr="002A31EE">
        <w:rPr>
          <w:rFonts w:ascii="Times New Roman" w:hAnsi="Times New Roman"/>
          <w:sz w:val="28"/>
          <w:szCs w:val="28"/>
          <w:lang w:val="uk-UA"/>
        </w:rPr>
        <w:t>особистісно</w:t>
      </w:r>
      <w:proofErr w:type="spellEnd"/>
      <w:r w:rsidRPr="002A31EE">
        <w:rPr>
          <w:rFonts w:ascii="Times New Roman" w:hAnsi="Times New Roman"/>
          <w:sz w:val="28"/>
          <w:szCs w:val="28"/>
          <w:lang w:val="uk-UA"/>
        </w:rPr>
        <w:t xml:space="preserve"> негативні взаємини, значно полегшить адаптацію дитини в період переходу до шкільного навчання, сформує позитивну емоційно-психічну ціннісну орієнтацію на все подальше життя.</w:t>
      </w:r>
    </w:p>
    <w:p w:rsidR="00E11F00" w:rsidRPr="002A31EE" w:rsidRDefault="00E11F00" w:rsidP="000C2053">
      <w:pPr>
        <w:jc w:val="center"/>
        <w:rPr>
          <w:rStyle w:val="apple-converted-space"/>
          <w:rFonts w:ascii="Arial Black" w:hAnsi="Arial Black"/>
          <w:i/>
          <w:color w:val="003366"/>
          <w:sz w:val="36"/>
          <w:szCs w:val="36"/>
          <w:lang w:val="uk-UA"/>
        </w:rPr>
      </w:pPr>
      <w:r w:rsidRPr="002A31EE">
        <w:rPr>
          <w:rFonts w:ascii="Times New Roman" w:hAnsi="Times New Roman"/>
          <w:sz w:val="28"/>
          <w:szCs w:val="28"/>
          <w:lang w:val="uk-UA"/>
        </w:rPr>
        <w:br w:type="page"/>
      </w:r>
      <w:r w:rsidRPr="002A31EE">
        <w:rPr>
          <w:rFonts w:ascii="Arial Black" w:hAnsi="Arial Black"/>
          <w:b/>
          <w:bCs/>
          <w:i/>
          <w:color w:val="003366"/>
          <w:sz w:val="36"/>
          <w:szCs w:val="36"/>
          <w:lang w:val="uk-UA"/>
        </w:rPr>
        <w:lastRenderedPageBreak/>
        <w:t>Особливості емоційного розвитку дошкільників у навчально-виховному процесі</w:t>
      </w:r>
    </w:p>
    <w:p w:rsidR="00E11F00" w:rsidRPr="002A31EE" w:rsidRDefault="00E11F00" w:rsidP="008347A2">
      <w:pPr>
        <w:ind w:firstLine="360"/>
        <w:jc w:val="both"/>
        <w:rPr>
          <w:rStyle w:val="apple-converted-space"/>
          <w:rFonts w:ascii="Times New Roman" w:hAnsi="Times New Roman"/>
          <w:color w:val="000000"/>
          <w:sz w:val="28"/>
          <w:szCs w:val="28"/>
          <w:lang w:val="uk-UA"/>
        </w:rPr>
      </w:pP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color w:val="FF0000"/>
          <w:sz w:val="28"/>
          <w:szCs w:val="28"/>
          <w:lang w:val="uk-UA"/>
        </w:rPr>
        <w:t>Емоція</w:t>
      </w:r>
      <w:r w:rsidR="002A31EE" w:rsidRPr="002A31EE">
        <w:rPr>
          <w:rFonts w:ascii="Times New Roman" w:hAnsi="Times New Roman"/>
          <w:color w:val="FF0000"/>
          <w:sz w:val="28"/>
          <w:szCs w:val="28"/>
          <w:lang w:val="uk-UA"/>
        </w:rPr>
        <w:t xml:space="preserve"> </w:t>
      </w:r>
      <w:r w:rsidRPr="002A31EE">
        <w:rPr>
          <w:rFonts w:ascii="Times New Roman" w:hAnsi="Times New Roman"/>
          <w:sz w:val="28"/>
          <w:szCs w:val="28"/>
          <w:lang w:val="uk-UA"/>
        </w:rPr>
        <w:t>- реакція людини на вплив внутрішніх і зовнішніх подразників, що мають яскраво виражену суб'єктивну забарвлення: зазвичай носять ситуативний </w:t>
      </w:r>
      <w:hyperlink r:id="rId6" w:tooltip="Характер" w:history="1">
        <w:r w:rsidRPr="002A31EE">
          <w:rPr>
            <w:rStyle w:val="a6"/>
            <w:rFonts w:ascii="Times New Roman" w:hAnsi="Times New Roman"/>
            <w:color w:val="auto"/>
            <w:sz w:val="28"/>
            <w:szCs w:val="28"/>
            <w:u w:val="none"/>
            <w:lang w:val="uk-UA"/>
          </w:rPr>
          <w:t>характер</w:t>
        </w:r>
      </w:hyperlink>
      <w:r w:rsidRPr="002A31EE">
        <w:rPr>
          <w:rFonts w:ascii="Times New Roman" w:hAnsi="Times New Roman"/>
          <w:sz w:val="28"/>
          <w:szCs w:val="28"/>
          <w:lang w:val="uk-UA"/>
        </w:rPr>
        <w:t> і виражають оцінку особистістю певної ситуації, пов'язаної із задоволенням потреб людини в даний момент.</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Виникнення і прояв почуттів та емоцій пов'язано зі складною і взаємозалежної роботою кори і підкірки головного мозку, вегетативної нервової системи. Цим визначається їх тісний зв'язок з діяльністю серця ("від страху </w:t>
      </w:r>
      <w:hyperlink r:id="rId7" w:tooltip="Серце" w:history="1">
        <w:r w:rsidRPr="002A31EE">
          <w:rPr>
            <w:rStyle w:val="a6"/>
            <w:rFonts w:ascii="Times New Roman" w:hAnsi="Times New Roman"/>
            <w:color w:val="auto"/>
            <w:sz w:val="28"/>
            <w:szCs w:val="28"/>
            <w:u w:val="none"/>
            <w:lang w:val="uk-UA"/>
          </w:rPr>
          <w:t>серце</w:t>
        </w:r>
      </w:hyperlink>
      <w:r w:rsidRPr="002A31EE">
        <w:rPr>
          <w:rFonts w:ascii="Times New Roman" w:hAnsi="Times New Roman"/>
          <w:sz w:val="28"/>
          <w:szCs w:val="28"/>
          <w:lang w:val="uk-UA"/>
        </w:rPr>
        <w:t> завмерло"), органів </w:t>
      </w:r>
      <w:hyperlink r:id="rId8" w:tooltip="Дихання" w:history="1">
        <w:r w:rsidRPr="002A31EE">
          <w:rPr>
            <w:rStyle w:val="a6"/>
            <w:rFonts w:ascii="Times New Roman" w:hAnsi="Times New Roman"/>
            <w:color w:val="auto"/>
            <w:sz w:val="28"/>
            <w:szCs w:val="28"/>
            <w:u w:val="none"/>
            <w:lang w:val="uk-UA"/>
          </w:rPr>
          <w:t>дихання</w:t>
        </w:r>
      </w:hyperlink>
      <w:r w:rsidRPr="002A31EE">
        <w:rPr>
          <w:rFonts w:ascii="Times New Roman" w:hAnsi="Times New Roman"/>
          <w:sz w:val="28"/>
          <w:szCs w:val="28"/>
          <w:lang w:val="uk-UA"/>
        </w:rPr>
        <w:t> ("слухав з цікавістю, затамувавши подих"), з виразними рухами всього тіла (пантоміма), діяльністю лицьових м'язів (міміка), зі зміною інтонацій голосу (голосова міміка) та ін.. </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Емоції - особливий клас психічних </w:t>
      </w:r>
      <w:hyperlink r:id="rId9" w:tooltip="Процес" w:history="1">
        <w:r w:rsidRPr="002A31EE">
          <w:rPr>
            <w:rStyle w:val="a6"/>
            <w:rFonts w:ascii="Times New Roman" w:hAnsi="Times New Roman"/>
            <w:color w:val="auto"/>
            <w:sz w:val="28"/>
            <w:szCs w:val="28"/>
            <w:u w:val="none"/>
            <w:lang w:val="uk-UA"/>
          </w:rPr>
          <w:t>процесів</w:t>
        </w:r>
      </w:hyperlink>
      <w:r w:rsidRPr="002A31EE">
        <w:rPr>
          <w:rFonts w:ascii="Times New Roman" w:hAnsi="Times New Roman"/>
          <w:sz w:val="28"/>
          <w:szCs w:val="28"/>
          <w:lang w:val="uk-UA"/>
        </w:rPr>
        <w:t> і станів, який становить пережиті в різній формі відношення людини до предметів і явищ дійсності.</w:t>
      </w:r>
      <w:hyperlink r:id="rId10" w:tooltip="Емоції" w:history="1">
        <w:r w:rsidRPr="002A31EE">
          <w:rPr>
            <w:rStyle w:val="a6"/>
            <w:rFonts w:ascii="Times New Roman" w:hAnsi="Times New Roman"/>
            <w:color w:val="auto"/>
            <w:sz w:val="28"/>
            <w:szCs w:val="28"/>
            <w:u w:val="none"/>
            <w:lang w:val="uk-UA"/>
          </w:rPr>
          <w:t> Емоції</w:t>
        </w:r>
      </w:hyperlink>
      <w:r w:rsidRPr="002A31EE">
        <w:rPr>
          <w:rFonts w:ascii="Times New Roman" w:hAnsi="Times New Roman"/>
          <w:sz w:val="28"/>
          <w:szCs w:val="28"/>
          <w:lang w:val="uk-UA"/>
        </w:rPr>
        <w:t> і почуття - специфічна форма відображення дійсності. Якщо у пізнавальних </w:t>
      </w:r>
      <w:hyperlink r:id="rId11" w:tooltip="Процес" w:history="1">
        <w:r w:rsidRPr="002A31EE">
          <w:rPr>
            <w:rStyle w:val="a6"/>
            <w:rFonts w:ascii="Times New Roman" w:hAnsi="Times New Roman"/>
            <w:color w:val="auto"/>
            <w:sz w:val="28"/>
            <w:szCs w:val="28"/>
            <w:u w:val="none"/>
            <w:lang w:val="uk-UA"/>
          </w:rPr>
          <w:t>процесах</w:t>
        </w:r>
      </w:hyperlink>
      <w:r w:rsidRPr="002A31EE">
        <w:rPr>
          <w:rFonts w:ascii="Times New Roman" w:hAnsi="Times New Roman"/>
          <w:sz w:val="28"/>
          <w:szCs w:val="28"/>
          <w:lang w:val="uk-UA"/>
        </w:rPr>
        <w:t> відображаються предмети і явища, то в почуттях - значимість цих предметів і явищ для даної людини в конкретній ситуації. Тобто почуття носять </w:t>
      </w:r>
      <w:hyperlink r:id="rId12" w:tooltip="Особистість" w:history="1">
        <w:r w:rsidRPr="002A31EE">
          <w:rPr>
            <w:rStyle w:val="a6"/>
            <w:rFonts w:ascii="Times New Roman" w:hAnsi="Times New Roman"/>
            <w:color w:val="auto"/>
            <w:sz w:val="28"/>
            <w:szCs w:val="28"/>
            <w:u w:val="none"/>
            <w:lang w:val="uk-UA"/>
          </w:rPr>
          <w:t>особистісний</w:t>
        </w:r>
      </w:hyperlink>
      <w:r w:rsidRPr="002A31EE">
        <w:rPr>
          <w:rFonts w:ascii="Times New Roman" w:hAnsi="Times New Roman"/>
          <w:sz w:val="28"/>
          <w:szCs w:val="28"/>
          <w:lang w:val="uk-UA"/>
        </w:rPr>
        <w:t> характер. Вони пов'язані з потребами і виступають показником того, як відбувається їх задоволення. </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Емоційний розвиток дошкільника пов'язано, перш за все, з появою в нього нових інтересів, мотивів і потреб. Найважливішим зміною у </w:t>
      </w:r>
      <w:hyperlink r:id="rId13" w:tooltip="Мотивації" w:history="1">
        <w:r w:rsidRPr="002A31EE">
          <w:rPr>
            <w:rStyle w:val="a6"/>
            <w:rFonts w:ascii="Times New Roman" w:hAnsi="Times New Roman"/>
            <w:color w:val="auto"/>
            <w:sz w:val="28"/>
            <w:szCs w:val="28"/>
            <w:u w:val="none"/>
            <w:lang w:val="uk-UA"/>
          </w:rPr>
          <w:t>мотиваційній</w:t>
        </w:r>
      </w:hyperlink>
      <w:r w:rsidRPr="002A31EE">
        <w:rPr>
          <w:rFonts w:ascii="Times New Roman" w:hAnsi="Times New Roman"/>
          <w:sz w:val="28"/>
          <w:szCs w:val="28"/>
          <w:lang w:val="uk-UA"/>
        </w:rPr>
        <w:t> сфері виступає виникнення громадських мотивів, вже не обумовлених досягненням вузькоособистих цілей. Відзначено, що інтенсивно починають розвиватися соціальні емоції і </w:t>
      </w:r>
      <w:hyperlink r:id="rId14" w:tooltip="Мораль" w:history="1">
        <w:r w:rsidRPr="002A31EE">
          <w:rPr>
            <w:rStyle w:val="a6"/>
            <w:rFonts w:ascii="Times New Roman" w:hAnsi="Times New Roman"/>
            <w:color w:val="auto"/>
            <w:sz w:val="28"/>
            <w:szCs w:val="28"/>
            <w:u w:val="none"/>
            <w:lang w:val="uk-UA"/>
          </w:rPr>
          <w:t>моральні</w:t>
        </w:r>
      </w:hyperlink>
      <w:r w:rsidRPr="002A31EE">
        <w:rPr>
          <w:rFonts w:ascii="Times New Roman" w:hAnsi="Times New Roman"/>
          <w:sz w:val="28"/>
          <w:szCs w:val="28"/>
          <w:lang w:val="uk-UA"/>
        </w:rPr>
        <w:t xml:space="preserve"> почуття, в перед дошкільного віці відсутні або спостерігалися в зародковому стані. До змін в емоційній сфері призводить встановлення ієрархії мотивів. Виділення основного мотиву, якому підпорядкована ціла система інших, стимулює стійкі і глибокі переживання. Причому вони відносяться не до найближчих, миттєвим, а досить віддаленим результатам діяльності. Тобто емоційні переживання тепер викликаються не тим </w:t>
      </w:r>
      <w:r w:rsidRPr="002A31EE">
        <w:rPr>
          <w:rFonts w:ascii="Times New Roman" w:hAnsi="Times New Roman"/>
          <w:sz w:val="28"/>
          <w:szCs w:val="28"/>
          <w:lang w:val="uk-UA"/>
        </w:rPr>
        <w:lastRenderedPageBreak/>
        <w:t xml:space="preserve">фактом, який безпосередньо сприймається, а глибоким внутрішнім змістом, який цей факт набуває у зв'язку з провідним мотивом діяльності дитини. Почуття втрачають </w:t>
      </w:r>
      <w:proofErr w:type="spellStart"/>
      <w:r w:rsidRPr="002A31EE">
        <w:rPr>
          <w:rFonts w:ascii="Times New Roman" w:hAnsi="Times New Roman"/>
          <w:sz w:val="28"/>
          <w:szCs w:val="28"/>
          <w:lang w:val="uk-UA"/>
        </w:rPr>
        <w:t>ситуативність</w:t>
      </w:r>
      <w:proofErr w:type="spellEnd"/>
      <w:r w:rsidRPr="002A31EE">
        <w:rPr>
          <w:rFonts w:ascii="Times New Roman" w:hAnsi="Times New Roman"/>
          <w:sz w:val="28"/>
          <w:szCs w:val="28"/>
          <w:lang w:val="uk-UA"/>
        </w:rPr>
        <w:t>, стають більш глибокими за смисловим змістом, виникають у </w:t>
      </w:r>
      <w:hyperlink r:id="rId15" w:tooltip="Відповідь" w:history="1">
        <w:r w:rsidRPr="002A31EE">
          <w:rPr>
            <w:rStyle w:val="a6"/>
            <w:rFonts w:ascii="Times New Roman" w:hAnsi="Times New Roman"/>
            <w:color w:val="auto"/>
            <w:sz w:val="28"/>
            <w:szCs w:val="28"/>
            <w:u w:val="none"/>
            <w:lang w:val="uk-UA"/>
          </w:rPr>
          <w:t>відповідь</w:t>
        </w:r>
      </w:hyperlink>
      <w:r w:rsidRPr="002A31EE">
        <w:rPr>
          <w:rFonts w:ascii="Times New Roman" w:hAnsi="Times New Roman"/>
          <w:sz w:val="28"/>
          <w:szCs w:val="28"/>
          <w:lang w:val="uk-UA"/>
        </w:rPr>
        <w:t> на запропоновані уявні обставини (П. М. Якобсон). У дошкільника формується емоційне передбачення, яке змушує її переживати з приводу можливих результатів діяльності, передбачити реакцію інших людей на його вчинки. Тому роль емоцій у діяльності дитини істотно змінюється. Якщо раніше дитина відчував радість від того, що отримав бажаний результат, то тепер він радіє тому, що може цей результат отримати. Якщо раніше він виконував </w:t>
      </w:r>
      <w:hyperlink r:id="rId16" w:tooltip="Мораль" w:history="1">
        <w:r w:rsidRPr="002A31EE">
          <w:rPr>
            <w:rStyle w:val="a6"/>
            <w:rFonts w:ascii="Times New Roman" w:hAnsi="Times New Roman"/>
            <w:color w:val="auto"/>
            <w:sz w:val="28"/>
            <w:szCs w:val="28"/>
            <w:u w:val="none"/>
            <w:lang w:val="uk-UA"/>
          </w:rPr>
          <w:t>моральну</w:t>
        </w:r>
      </w:hyperlink>
      <w:r w:rsidRPr="002A31EE">
        <w:rPr>
          <w:rFonts w:ascii="Times New Roman" w:hAnsi="Times New Roman"/>
          <w:sz w:val="28"/>
          <w:szCs w:val="28"/>
          <w:lang w:val="uk-UA"/>
        </w:rPr>
        <w:t> норму, щоб заслужити позитивну оцінку, то тепер він її виконує, передбачаючи, як зрадіють навколишні його вчинку. </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Таким чином, поступово дошкільник починає передбачати не тільки інтелектуальні, але й емоційні результати своєї діяльності. </w:t>
      </w:r>
      <w:hyperlink r:id="rId17" w:tooltip="Саме" w:history="1">
        <w:r w:rsidRPr="002A31EE">
          <w:rPr>
            <w:rStyle w:val="a6"/>
            <w:rFonts w:ascii="Times New Roman" w:hAnsi="Times New Roman"/>
            <w:color w:val="auto"/>
            <w:sz w:val="28"/>
            <w:szCs w:val="28"/>
            <w:u w:val="none"/>
            <w:lang w:val="uk-UA"/>
          </w:rPr>
          <w:t>Саме</w:t>
        </w:r>
      </w:hyperlink>
      <w:r w:rsidRPr="002A31EE">
        <w:rPr>
          <w:rFonts w:ascii="Times New Roman" w:hAnsi="Times New Roman"/>
          <w:sz w:val="28"/>
          <w:szCs w:val="28"/>
          <w:lang w:val="uk-UA"/>
        </w:rPr>
        <w:t> в дошкільному віці дитина освоює вищі форми експресії - вираження почуттів за допомогою інтонації, міміки, пантоміми, що допомагає йому зрозуміти переживання іншої людини, "відкрити" їх для себе.</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 xml:space="preserve">Отже, з одного боку розвиток емоцій обумовлено появою нових мотивів і їх </w:t>
      </w:r>
      <w:proofErr w:type="spellStart"/>
      <w:r w:rsidRPr="002A31EE">
        <w:rPr>
          <w:rFonts w:ascii="Times New Roman" w:hAnsi="Times New Roman"/>
          <w:sz w:val="28"/>
          <w:szCs w:val="28"/>
          <w:lang w:val="uk-UA"/>
        </w:rPr>
        <w:t>соподчинением</w:t>
      </w:r>
      <w:proofErr w:type="spellEnd"/>
      <w:r w:rsidRPr="002A31EE">
        <w:rPr>
          <w:rFonts w:ascii="Times New Roman" w:hAnsi="Times New Roman"/>
          <w:sz w:val="28"/>
          <w:szCs w:val="28"/>
          <w:lang w:val="uk-UA"/>
        </w:rPr>
        <w:t>, а з іншого - емоційне передбачення забезпечує це супідрядність. </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 xml:space="preserve">Також з міркувань А.Д. </w:t>
      </w:r>
      <w:proofErr w:type="spellStart"/>
      <w:r w:rsidRPr="002A31EE">
        <w:rPr>
          <w:rFonts w:ascii="Times New Roman" w:hAnsi="Times New Roman"/>
          <w:sz w:val="28"/>
          <w:szCs w:val="28"/>
          <w:lang w:val="uk-UA"/>
        </w:rPr>
        <w:t>Кошелевої</w:t>
      </w:r>
      <w:proofErr w:type="spellEnd"/>
      <w:r w:rsidRPr="002A31EE">
        <w:rPr>
          <w:rFonts w:ascii="Times New Roman" w:hAnsi="Times New Roman"/>
          <w:sz w:val="28"/>
          <w:szCs w:val="28"/>
          <w:lang w:val="uk-UA"/>
        </w:rPr>
        <w:t xml:space="preserve"> можна відзначити, що зміни в емоційній сфері пов'язані з розвитком не тільки </w:t>
      </w:r>
      <w:hyperlink r:id="rId18" w:tooltip="Мотивації" w:history="1">
        <w:r w:rsidRPr="002A31EE">
          <w:rPr>
            <w:rStyle w:val="a6"/>
            <w:rFonts w:ascii="Times New Roman" w:hAnsi="Times New Roman"/>
            <w:color w:val="auto"/>
            <w:sz w:val="28"/>
            <w:szCs w:val="28"/>
            <w:u w:val="none"/>
            <w:lang w:val="uk-UA"/>
          </w:rPr>
          <w:t>мотиваційної</w:t>
        </w:r>
      </w:hyperlink>
      <w:r w:rsidRPr="002A31EE">
        <w:rPr>
          <w:rFonts w:ascii="Times New Roman" w:hAnsi="Times New Roman"/>
          <w:sz w:val="28"/>
          <w:szCs w:val="28"/>
          <w:lang w:val="uk-UA"/>
        </w:rPr>
        <w:t>, а й пізнавальної сфери особистості, самосвідомості. Включення мови в </w:t>
      </w:r>
      <w:hyperlink r:id="rId19" w:tooltip="Емоційні процеси" w:history="1">
        <w:r w:rsidRPr="002A31EE">
          <w:rPr>
            <w:rStyle w:val="a6"/>
            <w:rFonts w:ascii="Times New Roman" w:hAnsi="Times New Roman"/>
            <w:color w:val="auto"/>
            <w:sz w:val="28"/>
            <w:szCs w:val="28"/>
            <w:u w:val="none"/>
            <w:lang w:val="uk-UA"/>
          </w:rPr>
          <w:t>емоційні процеси</w:t>
        </w:r>
      </w:hyperlink>
      <w:r w:rsidRPr="002A31EE">
        <w:rPr>
          <w:rFonts w:ascii="Times New Roman" w:hAnsi="Times New Roman"/>
          <w:sz w:val="28"/>
          <w:szCs w:val="28"/>
          <w:lang w:val="uk-UA"/>
        </w:rPr>
        <w:t> забезпечує їх інтелектуалізацію, коли вони стають більш усвідомленими, узагальненими. Перші спроби стримати свої почуття, наприклад зовнішні їх прояви - сльози, можна помітити в дитини 3-4 років. Хоча маляті це ще погано вдається. Старший дошкільник певною мірою починає управляти вираженням емоцій, впливаючи на себе за допомогою слова .</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Дошкільнята ледве стримують емоції, пов'язані з органічними потребами. </w:t>
      </w:r>
      <w:hyperlink r:id="rId20" w:tooltip="Голод" w:history="1">
        <w:r w:rsidRPr="002A31EE">
          <w:rPr>
            <w:rStyle w:val="a6"/>
            <w:rFonts w:ascii="Times New Roman" w:hAnsi="Times New Roman"/>
            <w:color w:val="auto"/>
            <w:sz w:val="28"/>
            <w:szCs w:val="28"/>
            <w:u w:val="none"/>
            <w:lang w:val="uk-UA"/>
          </w:rPr>
          <w:t>Голод</w:t>
        </w:r>
      </w:hyperlink>
      <w:r w:rsidRPr="002A31EE">
        <w:rPr>
          <w:rFonts w:ascii="Times New Roman" w:hAnsi="Times New Roman"/>
          <w:sz w:val="28"/>
          <w:szCs w:val="28"/>
          <w:lang w:val="uk-UA"/>
        </w:rPr>
        <w:t>, спрага змушують їх діяти імпульсивно</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У дошкільному віці розвиток спілкування з дорослими і однолітками, поява форм </w:t>
      </w:r>
      <w:hyperlink r:id="rId21" w:tooltip="Колектив" w:history="1">
        <w:r w:rsidRPr="002A31EE">
          <w:rPr>
            <w:rStyle w:val="a6"/>
            <w:rFonts w:ascii="Times New Roman" w:hAnsi="Times New Roman"/>
            <w:color w:val="auto"/>
            <w:sz w:val="28"/>
            <w:szCs w:val="28"/>
            <w:u w:val="none"/>
            <w:lang w:val="uk-UA"/>
          </w:rPr>
          <w:t>колективної</w:t>
        </w:r>
      </w:hyperlink>
      <w:r w:rsidRPr="002A31EE">
        <w:rPr>
          <w:rFonts w:ascii="Times New Roman" w:hAnsi="Times New Roman"/>
          <w:sz w:val="28"/>
          <w:szCs w:val="28"/>
          <w:lang w:val="uk-UA"/>
        </w:rPr>
        <w:t xml:space="preserve"> діяльності і, головним чином, сюжетно-рольові ігри призводять </w:t>
      </w:r>
      <w:r w:rsidRPr="002A31EE">
        <w:rPr>
          <w:rFonts w:ascii="Times New Roman" w:hAnsi="Times New Roman"/>
          <w:sz w:val="28"/>
          <w:szCs w:val="28"/>
          <w:lang w:val="uk-UA"/>
        </w:rPr>
        <w:lastRenderedPageBreak/>
        <w:t>до подальшого розвитку симпатії, співчуття, формуванню товариства. Інтенсивно розвиваються вищі почуття: моральні, естетичні, пізнавальні. </w:t>
      </w:r>
      <w:r w:rsidRPr="002A31EE">
        <w:rPr>
          <w:rFonts w:ascii="Times New Roman" w:hAnsi="Times New Roman"/>
          <w:sz w:val="28"/>
          <w:szCs w:val="28"/>
          <w:lang w:val="uk-UA"/>
        </w:rPr>
        <w:br/>
      </w:r>
      <w:hyperlink r:id="rId22" w:tooltip="Джерела." w:history="1">
        <w:r w:rsidRPr="002A31EE">
          <w:rPr>
            <w:rStyle w:val="a6"/>
            <w:rFonts w:ascii="Times New Roman" w:hAnsi="Times New Roman"/>
            <w:color w:val="auto"/>
            <w:sz w:val="28"/>
            <w:szCs w:val="28"/>
            <w:u w:val="none"/>
            <w:lang w:val="uk-UA"/>
          </w:rPr>
          <w:t>Джерелом</w:t>
        </w:r>
      </w:hyperlink>
      <w:r w:rsidRPr="002A31EE">
        <w:rPr>
          <w:rFonts w:ascii="Times New Roman" w:hAnsi="Times New Roman"/>
          <w:sz w:val="28"/>
          <w:szCs w:val="28"/>
          <w:lang w:val="uk-UA"/>
        </w:rPr>
        <w:t> гуманних почуттів виступають взаємини з близькими людьми. На попередніх етапах дитинства, виявляючи доброзичливість, увагу, турботу, </w:t>
      </w:r>
      <w:hyperlink r:id="rId23" w:tooltip="Любов" w:history="1">
        <w:r w:rsidRPr="002A31EE">
          <w:rPr>
            <w:rStyle w:val="a6"/>
            <w:rFonts w:ascii="Times New Roman" w:hAnsi="Times New Roman"/>
            <w:color w:val="auto"/>
            <w:sz w:val="28"/>
            <w:szCs w:val="28"/>
            <w:u w:val="none"/>
            <w:lang w:val="uk-UA"/>
          </w:rPr>
          <w:t>любов</w:t>
        </w:r>
      </w:hyperlink>
      <w:r w:rsidRPr="002A31EE">
        <w:rPr>
          <w:rFonts w:ascii="Times New Roman" w:hAnsi="Times New Roman"/>
          <w:sz w:val="28"/>
          <w:szCs w:val="28"/>
          <w:lang w:val="uk-UA"/>
        </w:rPr>
        <w:t> дорослий заклав потужний фундамент для становлення моральних почуттів.</w:t>
      </w:r>
    </w:p>
    <w:p w:rsidR="00E11F00" w:rsidRPr="002A31EE" w:rsidRDefault="00E11F00" w:rsidP="008347A2">
      <w:pPr>
        <w:spacing w:line="360" w:lineRule="auto"/>
        <w:ind w:firstLine="540"/>
        <w:jc w:val="both"/>
        <w:rPr>
          <w:rFonts w:ascii="Times New Roman" w:hAnsi="Times New Roman"/>
          <w:sz w:val="28"/>
          <w:szCs w:val="28"/>
          <w:lang w:val="uk-UA"/>
        </w:rPr>
      </w:pPr>
      <w:r w:rsidRPr="002A31EE">
        <w:rPr>
          <w:rFonts w:ascii="Times New Roman" w:hAnsi="Times New Roman"/>
          <w:sz w:val="28"/>
          <w:szCs w:val="28"/>
          <w:lang w:val="uk-UA"/>
        </w:rPr>
        <w:t> Із спостережень психологів можна відзначити, що перші більш-менш складні прояви почуття боргу виникають у дітей 4 - 5 років. Тепер на базі життєвого досвіду і початкових моральних уявлень у дитини зароджується </w:t>
      </w:r>
      <w:proofErr w:type="spellStart"/>
      <w:r w:rsidR="00A2094E" w:rsidRPr="002A31EE">
        <w:rPr>
          <w:lang w:val="uk-UA"/>
        </w:rPr>
        <w:fldChar w:fldCharType="begin"/>
      </w:r>
      <w:r w:rsidR="00A2094E" w:rsidRPr="002A31EE">
        <w:rPr>
          <w:lang w:val="uk-UA"/>
        </w:rPr>
        <w:instrText>HYPERLINK "http://ua-referat.com/%D0%9C%D0%BE%D1%80%D0%B0%D0%BB%D1%8C" \o "Мораль"</w:instrText>
      </w:r>
      <w:r w:rsidR="00A2094E" w:rsidRPr="002A31EE">
        <w:rPr>
          <w:lang w:val="uk-UA"/>
        </w:rPr>
        <w:fldChar w:fldCharType="separate"/>
      </w:r>
      <w:r w:rsidRPr="002A31EE">
        <w:rPr>
          <w:rStyle w:val="a6"/>
          <w:rFonts w:ascii="Times New Roman" w:hAnsi="Times New Roman"/>
          <w:color w:val="auto"/>
          <w:sz w:val="28"/>
          <w:szCs w:val="28"/>
          <w:u w:val="none"/>
          <w:lang w:val="uk-UA"/>
        </w:rPr>
        <w:t>моральне</w:t>
      </w:r>
      <w:r w:rsidR="00A2094E" w:rsidRPr="002A31EE">
        <w:rPr>
          <w:lang w:val="uk-UA"/>
        </w:rPr>
        <w:fldChar w:fldCharType="end"/>
      </w:r>
      <w:hyperlink r:id="rId24" w:tooltip="Свідомість" w:history="1">
        <w:r w:rsidRPr="002A31EE">
          <w:rPr>
            <w:rStyle w:val="a6"/>
            <w:rFonts w:ascii="Times New Roman" w:hAnsi="Times New Roman"/>
            <w:color w:val="auto"/>
            <w:sz w:val="28"/>
            <w:szCs w:val="28"/>
            <w:u w:val="none"/>
            <w:lang w:val="uk-UA"/>
          </w:rPr>
          <w:t>свідомість</w:t>
        </w:r>
        <w:proofErr w:type="spellEnd"/>
      </w:hyperlink>
      <w:r w:rsidRPr="002A31EE">
        <w:rPr>
          <w:rFonts w:ascii="Times New Roman" w:hAnsi="Times New Roman"/>
          <w:sz w:val="28"/>
          <w:szCs w:val="28"/>
          <w:lang w:val="uk-UA"/>
        </w:rPr>
        <w:t>, він здатний розуміти сенс пред'являються йому вимог і відносити їх до своїх вчинків і дій, а також дій і вчинків інших. </w:t>
      </w:r>
      <w:r w:rsidRPr="002A31EE">
        <w:rPr>
          <w:rFonts w:ascii="Times New Roman" w:hAnsi="Times New Roman"/>
          <w:sz w:val="28"/>
          <w:szCs w:val="28"/>
          <w:lang w:val="uk-UA"/>
        </w:rPr>
        <w:br/>
        <w:t>Дитина переживає радість, задоволення при здійсненні ним гідних вчинків і засмучення, обурення, невдоволення, коли він сам або інші порушують загальноприйняті вимоги, роблять негідні вчинки. Пережиті почуття викликаються не тільки оцінкою дорослих, але і оцінним ставленням самої дитини до своїх і чужих вчинків. Такі почуття він відчуває при вчиненні дій і вчинків по відношенню до людей, з якими він знаходиться в безпосередньому спілкуванні, живить прихильність, симпатію, співчуття, але самі ці почуття неглибокі і нестійкі. У 5-7 років почуття обов'язку виникає в дитини по відношенню до багатьох дорослим і одноліткам. Дошкільник починає випробовувати це почуття і по відношенню до малюків. </w:t>
      </w:r>
      <w:r w:rsidRPr="002A31EE">
        <w:rPr>
          <w:rFonts w:ascii="Times New Roman" w:hAnsi="Times New Roman"/>
          <w:sz w:val="28"/>
          <w:szCs w:val="28"/>
          <w:lang w:val="uk-UA"/>
        </w:rPr>
        <w:br/>
        <w:t>До 7 років почуття обов'язку не засноване тільки на прихильності і поширюється на більш широке коло людей, з якими дитина безпосередньо не взаємодіє. Переживання досить глибокі і зберігаються довго . </w:t>
      </w:r>
    </w:p>
    <w:p w:rsidR="00E11F00" w:rsidRPr="002A31EE" w:rsidRDefault="00E11F00" w:rsidP="002B7BCD">
      <w:pPr>
        <w:spacing w:after="0" w:line="240" w:lineRule="auto"/>
        <w:ind w:right="-1"/>
        <w:jc w:val="center"/>
        <w:rPr>
          <w:rFonts w:ascii="Times New Roman" w:hAnsi="Times New Roman"/>
          <w:i/>
          <w:color w:val="000080"/>
          <w:sz w:val="36"/>
          <w:szCs w:val="36"/>
          <w:lang w:val="uk-UA"/>
        </w:rPr>
      </w:pPr>
      <w:r w:rsidRPr="002A31EE">
        <w:rPr>
          <w:rFonts w:ascii="Times New Roman" w:hAnsi="Times New Roman"/>
          <w:sz w:val="28"/>
          <w:szCs w:val="28"/>
          <w:lang w:val="uk-UA"/>
        </w:rPr>
        <w:br w:type="page"/>
      </w:r>
      <w:r w:rsidRPr="002A31EE">
        <w:rPr>
          <w:rFonts w:ascii="Times New Roman" w:hAnsi="Times New Roman"/>
          <w:b/>
          <w:bCs/>
          <w:i/>
          <w:color w:val="000080"/>
          <w:sz w:val="36"/>
          <w:szCs w:val="36"/>
          <w:lang w:val="uk-UA"/>
        </w:rPr>
        <w:lastRenderedPageBreak/>
        <w:t>Емоції в житті дитини</w:t>
      </w:r>
      <w:r w:rsidRPr="002A31EE">
        <w:rPr>
          <w:rFonts w:ascii="Times New Roman" w:hAnsi="Times New Roman"/>
          <w:i/>
          <w:color w:val="000080"/>
          <w:sz w:val="36"/>
          <w:szCs w:val="36"/>
          <w:lang w:val="uk-UA"/>
        </w:rPr>
        <w:br w:type="textWrapping" w:clear="all"/>
      </w:r>
    </w:p>
    <w:p w:rsidR="00E11F00" w:rsidRPr="002A31EE" w:rsidRDefault="00E11F00" w:rsidP="002B7BCD">
      <w:pPr>
        <w:spacing w:after="0"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Дошкільне дитинство – особливий період в розвитку дитини, коли розвиваються загальні здібності, необхідні кожній людині в будь-якому виді діяльності.</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xml:space="preserve">Зараз діти стали менш чутливими до почуттів інших, вони не завжди можуть зрозуміти їх, не можуть висловити й усвідомити свій внутрішній стан і свій настрій, і часто виявляють його в різкій формі. Звідси і виникають труднощі в стосунках з однолітками та дорослими. Також збідніла емоційна сфера є причиною затримки розвитку інтелектуальної сфери. Діти менше цікавляться чимось новим, в їхніх іграх відсутня творчість, а деякі зовсім не </w:t>
      </w:r>
      <w:proofErr w:type="spellStart"/>
      <w:r w:rsidRPr="002A31EE">
        <w:rPr>
          <w:rFonts w:ascii="Times New Roman" w:hAnsi="Times New Roman"/>
          <w:color w:val="000000"/>
          <w:sz w:val="28"/>
          <w:szCs w:val="28"/>
          <w:lang w:val="uk-UA"/>
        </w:rPr>
        <w:t>виміють</w:t>
      </w:r>
      <w:proofErr w:type="spellEnd"/>
      <w:r w:rsidRPr="002A31EE">
        <w:rPr>
          <w:rFonts w:ascii="Times New Roman" w:hAnsi="Times New Roman"/>
          <w:color w:val="000000"/>
          <w:sz w:val="28"/>
          <w:szCs w:val="28"/>
          <w:lang w:val="uk-UA"/>
        </w:rPr>
        <w:t xml:space="preserve"> гратись.</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color w:val="000000"/>
          <w:sz w:val="28"/>
          <w:szCs w:val="28"/>
          <w:lang w:val="uk-UA"/>
        </w:rPr>
        <w:t>Емоції відіграють важливу роль в житті дитини. Виявляючись у поведінці, вони інформують дорослого про те, що дитині подобається, що дратує. По мірі того, як дитина росте, її емоційний світ стає різноманітнішим і багатшим.</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b/>
          <w:bCs/>
          <w:color w:val="000000"/>
          <w:sz w:val="28"/>
          <w:szCs w:val="28"/>
          <w:lang w:val="uk-UA"/>
        </w:rPr>
        <w:t>До 3-х років </w:t>
      </w:r>
      <w:r w:rsidRPr="002A31EE">
        <w:rPr>
          <w:rFonts w:ascii="Times New Roman" w:hAnsi="Times New Roman"/>
          <w:color w:val="000000"/>
          <w:sz w:val="28"/>
          <w:szCs w:val="28"/>
          <w:lang w:val="uk-UA"/>
        </w:rPr>
        <w:t xml:space="preserve">емоційний розвиток дитини досягає такого рівня, що він може себе поводити зразково. Однак те, що діти здатні до так званої </w:t>
      </w:r>
      <w:proofErr w:type="spellStart"/>
      <w:r w:rsidRPr="002A31EE">
        <w:rPr>
          <w:rFonts w:ascii="Times New Roman" w:hAnsi="Times New Roman"/>
          <w:color w:val="000000"/>
          <w:sz w:val="28"/>
          <w:szCs w:val="28"/>
          <w:lang w:val="uk-UA"/>
        </w:rPr>
        <w:t>“хорошої</w:t>
      </w:r>
      <w:proofErr w:type="spellEnd"/>
      <w:r w:rsidRPr="002A31EE">
        <w:rPr>
          <w:rFonts w:ascii="Times New Roman" w:hAnsi="Times New Roman"/>
          <w:color w:val="000000"/>
          <w:sz w:val="28"/>
          <w:szCs w:val="28"/>
          <w:lang w:val="uk-UA"/>
        </w:rPr>
        <w:t xml:space="preserve"> </w:t>
      </w:r>
      <w:proofErr w:type="spellStart"/>
      <w:r w:rsidRPr="002A31EE">
        <w:rPr>
          <w:rFonts w:ascii="Times New Roman" w:hAnsi="Times New Roman"/>
          <w:color w:val="000000"/>
          <w:sz w:val="28"/>
          <w:szCs w:val="28"/>
          <w:lang w:val="uk-UA"/>
        </w:rPr>
        <w:t>поведінки”</w:t>
      </w:r>
      <w:proofErr w:type="spellEnd"/>
      <w:r w:rsidRPr="002A31EE">
        <w:rPr>
          <w:rFonts w:ascii="Times New Roman" w:hAnsi="Times New Roman"/>
          <w:color w:val="000000"/>
          <w:sz w:val="28"/>
          <w:szCs w:val="28"/>
          <w:lang w:val="uk-UA"/>
        </w:rPr>
        <w:t>, ще не значить, що вона постійно буде такою.</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xml:space="preserve">Для молодшого дошкільника характерними є різкі перепади настрою, адже його емоційний стан залежить від фізичного комфорту. Якщо чотирирічний малюк дуже втомився чи переніс повний </w:t>
      </w:r>
      <w:proofErr w:type="spellStart"/>
      <w:r w:rsidRPr="002A31EE">
        <w:rPr>
          <w:rFonts w:ascii="Times New Roman" w:hAnsi="Times New Roman"/>
          <w:color w:val="000000"/>
          <w:sz w:val="28"/>
          <w:szCs w:val="28"/>
          <w:lang w:val="uk-UA"/>
        </w:rPr>
        <w:t>напруженний</w:t>
      </w:r>
      <w:proofErr w:type="spellEnd"/>
      <w:r w:rsidRPr="002A31EE">
        <w:rPr>
          <w:rFonts w:ascii="Times New Roman" w:hAnsi="Times New Roman"/>
          <w:color w:val="000000"/>
          <w:sz w:val="28"/>
          <w:szCs w:val="28"/>
          <w:lang w:val="uk-UA"/>
        </w:rPr>
        <w:t xml:space="preserve"> день, він цілком може себе поводити, як менша віком дитина. І це є сигналом для дорослого, що в даний момент йому потрібна допомога та підтримка. На настрій малюка 3-4 років починають впливати  взаємостосунки з однолітками та дорослими. Він починає оцінювати поведінку оточуючих людей.</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b/>
          <w:bCs/>
          <w:color w:val="000000"/>
          <w:sz w:val="28"/>
          <w:szCs w:val="28"/>
          <w:lang w:val="uk-UA"/>
        </w:rPr>
        <w:t>До 4-5 років </w:t>
      </w:r>
      <w:r w:rsidRPr="002A31EE">
        <w:rPr>
          <w:rFonts w:ascii="Times New Roman" w:hAnsi="Times New Roman"/>
          <w:color w:val="000000"/>
          <w:sz w:val="28"/>
          <w:szCs w:val="28"/>
          <w:lang w:val="uk-UA"/>
        </w:rPr>
        <w:t>дитина стає більш витривалою фізично. Це стимулює розвиток психологічної витривалості. Знижується втомлюваність, фон настрою вирівнюється, стає більш стабільним, менш сприятливим до перепадів.</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b/>
          <w:bCs/>
          <w:color w:val="000000"/>
          <w:sz w:val="28"/>
          <w:szCs w:val="28"/>
          <w:lang w:val="uk-UA"/>
        </w:rPr>
        <w:t>В дітей старшого дошкільного віку</w:t>
      </w:r>
      <w:r w:rsidRPr="002A31EE">
        <w:rPr>
          <w:rFonts w:ascii="Times New Roman" w:hAnsi="Times New Roman"/>
          <w:color w:val="000000"/>
          <w:sz w:val="28"/>
          <w:szCs w:val="28"/>
          <w:lang w:val="uk-UA"/>
        </w:rPr>
        <w:t> почуття панують над всіма їх сторонами життя. Дитина 6 років може бути стриманою і приховати страх, агресію, сльози. Але лише тоді, коли це дуже потрібно.</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xml:space="preserve">Найбільш сильним і важливим джерелом для хвилювань стають стосунки  з іншими людьми – дорослими та дітьми. Потреба </w:t>
      </w:r>
      <w:proofErr w:type="spellStart"/>
      <w:r w:rsidRPr="002A31EE">
        <w:rPr>
          <w:rFonts w:ascii="Times New Roman" w:hAnsi="Times New Roman"/>
          <w:color w:val="000000"/>
          <w:sz w:val="28"/>
          <w:szCs w:val="28"/>
          <w:lang w:val="uk-UA"/>
        </w:rPr>
        <w:t>“бути</w:t>
      </w:r>
      <w:proofErr w:type="spellEnd"/>
      <w:r w:rsidRPr="002A31EE">
        <w:rPr>
          <w:rFonts w:ascii="Times New Roman" w:hAnsi="Times New Roman"/>
          <w:color w:val="000000"/>
          <w:sz w:val="28"/>
          <w:szCs w:val="28"/>
          <w:lang w:val="uk-UA"/>
        </w:rPr>
        <w:t xml:space="preserve"> </w:t>
      </w:r>
      <w:proofErr w:type="spellStart"/>
      <w:r w:rsidRPr="002A31EE">
        <w:rPr>
          <w:rFonts w:ascii="Times New Roman" w:hAnsi="Times New Roman"/>
          <w:color w:val="000000"/>
          <w:sz w:val="28"/>
          <w:szCs w:val="28"/>
          <w:lang w:val="uk-UA"/>
        </w:rPr>
        <w:t>хорошим”</w:t>
      </w:r>
      <w:proofErr w:type="spellEnd"/>
      <w:r w:rsidRPr="002A31EE">
        <w:rPr>
          <w:rFonts w:ascii="Times New Roman" w:hAnsi="Times New Roman"/>
          <w:color w:val="000000"/>
          <w:sz w:val="28"/>
          <w:szCs w:val="28"/>
          <w:lang w:val="uk-UA"/>
        </w:rPr>
        <w:t xml:space="preserve"> для оточуючих </w:t>
      </w:r>
      <w:r w:rsidRPr="002A31EE">
        <w:rPr>
          <w:rFonts w:ascii="Times New Roman" w:hAnsi="Times New Roman"/>
          <w:color w:val="000000"/>
          <w:sz w:val="28"/>
          <w:szCs w:val="28"/>
          <w:lang w:val="uk-UA"/>
        </w:rPr>
        <w:lastRenderedPageBreak/>
        <w:t>визначає поведінку дитини. Ця потреба визначає появу складних багатопланових почуттів: ревнощі, співчуття, заздрість.</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color w:val="000000"/>
          <w:sz w:val="28"/>
          <w:szCs w:val="28"/>
          <w:lang w:val="uk-UA"/>
        </w:rPr>
        <w:t>Процес розпізнавання і передачі емоцій є складним і потребує від дитини певних знань, певного рівня розвитку. Діти звертають увагу головним чином на вираз обличчя, не помічаючи пантоміміку (жести, постава). Старші дошкільники мають ще недостатні уявлення про емоційні стани людини і їх прояви.</w:t>
      </w:r>
    </w:p>
    <w:p w:rsidR="00E11F00" w:rsidRPr="002A31EE" w:rsidRDefault="00E11F00" w:rsidP="002B7BCD">
      <w:pPr>
        <w:spacing w:after="0" w:line="360" w:lineRule="auto"/>
        <w:ind w:firstLine="469"/>
        <w:jc w:val="both"/>
        <w:rPr>
          <w:rFonts w:ascii="Times New Roman" w:hAnsi="Times New Roman"/>
          <w:color w:val="000000"/>
          <w:sz w:val="28"/>
          <w:szCs w:val="28"/>
          <w:lang w:val="uk-UA"/>
        </w:rPr>
      </w:pPr>
      <w:r w:rsidRPr="002A31EE">
        <w:rPr>
          <w:rFonts w:ascii="Times New Roman" w:hAnsi="Times New Roman"/>
          <w:color w:val="000000"/>
          <w:sz w:val="28"/>
          <w:szCs w:val="28"/>
          <w:lang w:val="uk-UA"/>
        </w:rPr>
        <w:t>Емоції не розвиваються самі по собі. Змінюються установки особистості, її відношення до світу, і разом з ними формуються і змінюються емоції. Виховання через емоційні впливи – дуже тонкий процес. Основним завданням його є не пригнічення та викорінення емоцій, а правильне керування ними.</w:t>
      </w:r>
    </w:p>
    <w:p w:rsidR="00E11F00" w:rsidRPr="002A31EE" w:rsidRDefault="00E11F00" w:rsidP="002B7BCD">
      <w:pPr>
        <w:spacing w:after="0" w:line="360" w:lineRule="auto"/>
        <w:ind w:hanging="134"/>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w:t>
      </w:r>
    </w:p>
    <w:p w:rsidR="00E11F00" w:rsidRPr="002A31EE" w:rsidRDefault="00E11F00" w:rsidP="002F728A">
      <w:pPr>
        <w:ind w:left="142" w:hanging="142"/>
        <w:rPr>
          <w:rFonts w:ascii="Times New Roman" w:hAnsi="Times New Roman"/>
          <w:sz w:val="28"/>
          <w:szCs w:val="28"/>
          <w:lang w:val="uk-UA"/>
        </w:rPr>
      </w:pPr>
      <w:r w:rsidRPr="002A31EE">
        <w:rPr>
          <w:lang w:val="uk-UA"/>
        </w:rPr>
        <w:t xml:space="preserve"> </w:t>
      </w:r>
    </w:p>
    <w:p w:rsidR="00E11F00" w:rsidRPr="002A31EE" w:rsidRDefault="00A2094E" w:rsidP="008347A2">
      <w:pPr>
        <w:spacing w:line="360" w:lineRule="auto"/>
        <w:ind w:firstLine="540"/>
        <w:jc w:val="both"/>
        <w:rPr>
          <w:rFonts w:ascii="Times New Roman" w:hAnsi="Times New Roman"/>
          <w:sz w:val="28"/>
          <w:szCs w:val="28"/>
          <w:lang w:val="uk-UA"/>
        </w:rPr>
      </w:pPr>
      <w:r w:rsidRPr="002A31EE">
        <w:rPr>
          <w:noProof/>
          <w:lang w:val="uk-UA"/>
        </w:rPr>
        <w:pict>
          <v:roundrect id="_x0000_s1026" style="position:absolute;left:0;text-align:left;margin-left:103.4pt;margin-top:-18.05pt;width:332.4pt;height:98.05pt;z-index:251643904" arcsize="10923f" strokecolor="#95b3d7" strokeweight="1pt">
            <v:fill color2="#b8cce4" focusposition="1" focussize="" focus="100%" type="gradient"/>
            <v:shadow on="t" type="perspective" color="#243f60" opacity=".5" offset="1pt" offset2="-3pt"/>
            <v:textbox>
              <w:txbxContent>
                <w:p w:rsidR="00E11F00" w:rsidRPr="008347A2" w:rsidRDefault="00E11F00" w:rsidP="008347A2">
                  <w:pPr>
                    <w:jc w:val="center"/>
                    <w:rPr>
                      <w:rFonts w:ascii="Arial Black" w:hAnsi="Arial Black"/>
                      <w:b/>
                      <w:sz w:val="36"/>
                      <w:szCs w:val="36"/>
                      <w:lang w:val="uk-UA"/>
                    </w:rPr>
                  </w:pPr>
                  <w:r w:rsidRPr="008347A2">
                    <w:rPr>
                      <w:rFonts w:ascii="Arial Black" w:hAnsi="Arial Black"/>
                      <w:b/>
                      <w:sz w:val="36"/>
                      <w:szCs w:val="36"/>
                      <w:lang w:val="uk-UA"/>
                    </w:rPr>
                    <w:t>Складові емоційного здоров’я дошкільника</w:t>
                  </w:r>
                </w:p>
              </w:txbxContent>
            </v:textbox>
          </v:roundrect>
        </w:pict>
      </w:r>
    </w:p>
    <w:p w:rsidR="00E11F00" w:rsidRPr="002A31EE" w:rsidRDefault="00E11F00" w:rsidP="008347A2">
      <w:pPr>
        <w:tabs>
          <w:tab w:val="left" w:pos="9268"/>
        </w:tabs>
        <w:spacing w:line="360" w:lineRule="auto"/>
        <w:ind w:left="-540" w:firstLine="360"/>
        <w:jc w:val="both"/>
        <w:rPr>
          <w:rFonts w:ascii="Times New Roman" w:hAnsi="Times New Roman"/>
          <w:sz w:val="28"/>
          <w:szCs w:val="28"/>
          <w:lang w:val="uk-UA"/>
        </w:rPr>
      </w:pPr>
      <w:r w:rsidRPr="002A31EE">
        <w:rPr>
          <w:rFonts w:ascii="Times New Roman" w:hAnsi="Times New Roman"/>
          <w:sz w:val="28"/>
          <w:szCs w:val="28"/>
          <w:lang w:val="uk-UA"/>
        </w:rPr>
        <w:tab/>
      </w:r>
    </w:p>
    <w:p w:rsidR="00E11F00" w:rsidRPr="002A31EE" w:rsidRDefault="00E11F00" w:rsidP="008347A2">
      <w:pPr>
        <w:tabs>
          <w:tab w:val="left" w:pos="9268"/>
        </w:tabs>
        <w:spacing w:line="360" w:lineRule="auto"/>
        <w:ind w:left="-540" w:firstLine="360"/>
        <w:jc w:val="both"/>
        <w:rPr>
          <w:rFonts w:ascii="Times New Roman" w:hAnsi="Times New Roman"/>
          <w:sz w:val="28"/>
          <w:szCs w:val="28"/>
          <w:lang w:val="uk-UA"/>
        </w:rPr>
      </w:pPr>
    </w:p>
    <w:p w:rsidR="00E11F00" w:rsidRPr="002A31EE" w:rsidRDefault="00250B3F" w:rsidP="008347A2">
      <w:pPr>
        <w:tabs>
          <w:tab w:val="left" w:pos="9268"/>
        </w:tabs>
        <w:spacing w:line="360" w:lineRule="auto"/>
        <w:ind w:left="-540" w:firstLine="360"/>
        <w:jc w:val="both"/>
        <w:rPr>
          <w:rFonts w:ascii="Times New Roman" w:hAnsi="Times New Roman"/>
          <w:sz w:val="28"/>
          <w:szCs w:val="28"/>
          <w:lang w:val="uk-UA"/>
        </w:rPr>
      </w:pPr>
      <w:r>
        <w:rPr>
          <w:rFonts w:ascii="Times New Roman" w:hAnsi="Times New Roman"/>
          <w:noProof/>
          <w:sz w:val="28"/>
          <w:szCs w:val="28"/>
        </w:rPr>
        <w:drawing>
          <wp:inline distT="0" distB="0" distL="0" distR="0">
            <wp:extent cx="6438900" cy="4029837"/>
            <wp:effectExtent l="0" t="19050" r="0" b="84963"/>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br w:type="page"/>
      </w:r>
      <w:r w:rsidRPr="002A31EE">
        <w:rPr>
          <w:rFonts w:ascii="Times New Roman" w:hAnsi="Times New Roman"/>
          <w:b/>
          <w:bCs/>
          <w:i/>
          <w:color w:val="000080"/>
          <w:sz w:val="32"/>
          <w:szCs w:val="32"/>
          <w:lang w:val="uk-UA"/>
        </w:rPr>
        <w:lastRenderedPageBreak/>
        <w:t>Специфіка організації педагогічного процесу в дошкільному закладі</w:t>
      </w:r>
      <w:r w:rsidRPr="002A31EE">
        <w:rPr>
          <w:rStyle w:val="apple-converted-space"/>
          <w:rFonts w:ascii="Times New Roman" w:hAnsi="Times New Roman"/>
          <w:b/>
          <w:i/>
          <w:color w:val="000080"/>
          <w:sz w:val="32"/>
          <w:szCs w:val="32"/>
          <w:lang w:val="uk-UA"/>
        </w:rPr>
        <w:t> </w:t>
      </w:r>
      <w:r w:rsidRPr="002A31EE">
        <w:rPr>
          <w:rFonts w:ascii="Times New Roman" w:hAnsi="Times New Roman"/>
          <w:b/>
          <w:i/>
          <w:color w:val="000080"/>
          <w:sz w:val="32"/>
          <w:szCs w:val="32"/>
          <w:lang w:val="uk-UA"/>
        </w:rPr>
        <w:t>.</w:t>
      </w:r>
      <w:r w:rsidRPr="002A31EE">
        <w:rPr>
          <w:rFonts w:ascii="Times New Roman" w:hAnsi="Times New Roman"/>
          <w:b/>
          <w:i/>
          <w:color w:val="000080"/>
          <w:sz w:val="32"/>
          <w:szCs w:val="32"/>
          <w:lang w:val="uk-UA"/>
        </w:rPr>
        <w:br/>
      </w:r>
      <w:r w:rsidRPr="002A31EE">
        <w:rPr>
          <w:rFonts w:ascii="Times New Roman" w:hAnsi="Times New Roman"/>
          <w:sz w:val="28"/>
          <w:szCs w:val="28"/>
          <w:lang w:val="uk-UA"/>
        </w:rPr>
        <w:t>Дошкільний вік - яскрава, неповторна сторінка в житті кожної людини. </w:t>
      </w:r>
      <w:hyperlink r:id="rId30" w:tooltip="Саме" w:history="1">
        <w:r w:rsidRPr="002A31EE">
          <w:rPr>
            <w:rStyle w:val="a6"/>
            <w:rFonts w:ascii="Times New Roman" w:hAnsi="Times New Roman"/>
            <w:color w:val="auto"/>
            <w:sz w:val="28"/>
            <w:szCs w:val="28"/>
            <w:u w:val="none"/>
            <w:lang w:val="uk-UA"/>
          </w:rPr>
          <w:t>Саме</w:t>
        </w:r>
      </w:hyperlink>
      <w:r w:rsidRPr="002A31EE">
        <w:rPr>
          <w:rFonts w:ascii="Times New Roman" w:hAnsi="Times New Roman"/>
          <w:sz w:val="28"/>
          <w:szCs w:val="28"/>
          <w:lang w:val="uk-UA"/>
        </w:rPr>
        <w:t> в цей період починається процес </w:t>
      </w:r>
      <w:hyperlink r:id="rId31" w:tooltip="Соціалізм" w:history="1">
        <w:r w:rsidRPr="002A31EE">
          <w:rPr>
            <w:rStyle w:val="a6"/>
            <w:rFonts w:ascii="Times New Roman" w:hAnsi="Times New Roman"/>
            <w:color w:val="auto"/>
            <w:sz w:val="28"/>
            <w:szCs w:val="28"/>
            <w:u w:val="none"/>
            <w:lang w:val="uk-UA"/>
          </w:rPr>
          <w:t>соціалізації</w:t>
        </w:r>
      </w:hyperlink>
      <w:r w:rsidRPr="002A31EE">
        <w:rPr>
          <w:rFonts w:ascii="Times New Roman" w:hAnsi="Times New Roman"/>
          <w:sz w:val="28"/>
          <w:szCs w:val="28"/>
          <w:lang w:val="uk-UA"/>
        </w:rPr>
        <w:t>, встановлюється зв'язок дитини з провідними сферами буття: світом людей, природи, предметним світом. Відбувається прилучення до культури, до загальнолюдських цінностей. Закладається фундамент здоров'я. Дошкільне дитинство - час початкового становлення особистості, формування основ самосвідомості й індивідуальності дитини. </w:t>
      </w:r>
      <w:r w:rsidRPr="002A31EE">
        <w:rPr>
          <w:rFonts w:ascii="Times New Roman" w:hAnsi="Times New Roman"/>
          <w:sz w:val="28"/>
          <w:szCs w:val="28"/>
          <w:lang w:val="uk-UA"/>
        </w:rPr>
        <w:br/>
        <w:t>Завдання даного виховання полягає не в максимальному прискоренні розвитку дитини, не в форсуванні </w:t>
      </w:r>
      <w:hyperlink r:id="rId32" w:tooltip="Терміни" w:history="1">
        <w:r w:rsidRPr="002A31EE">
          <w:rPr>
            <w:rStyle w:val="a6"/>
            <w:rFonts w:ascii="Times New Roman" w:hAnsi="Times New Roman"/>
            <w:color w:val="auto"/>
            <w:sz w:val="28"/>
            <w:szCs w:val="28"/>
            <w:u w:val="none"/>
            <w:lang w:val="uk-UA"/>
          </w:rPr>
          <w:t>термінів</w:t>
        </w:r>
      </w:hyperlink>
      <w:r w:rsidRPr="002A31EE">
        <w:rPr>
          <w:rFonts w:ascii="Times New Roman" w:hAnsi="Times New Roman"/>
          <w:sz w:val="28"/>
          <w:szCs w:val="28"/>
          <w:lang w:val="uk-UA"/>
        </w:rPr>
        <w:t> і темпів переведення його на "рейки" шкільного віку, а, перш за все, у створенні кожному дошкільнику умов для найбільш повного розкриття його, вікових можливостей і </w:t>
      </w:r>
      <w:hyperlink r:id="rId33" w:tooltip="Здібності" w:history="1">
        <w:r w:rsidRPr="002A31EE">
          <w:rPr>
            <w:rStyle w:val="a6"/>
            <w:rFonts w:ascii="Times New Roman" w:hAnsi="Times New Roman"/>
            <w:color w:val="auto"/>
            <w:sz w:val="28"/>
            <w:szCs w:val="28"/>
            <w:u w:val="none"/>
            <w:lang w:val="uk-UA"/>
          </w:rPr>
          <w:t>здібностей</w:t>
        </w:r>
      </w:hyperlink>
      <w:r w:rsidRPr="002A31EE">
        <w:rPr>
          <w:rFonts w:ascii="Times New Roman" w:hAnsi="Times New Roman"/>
          <w:sz w:val="28"/>
          <w:szCs w:val="28"/>
          <w:lang w:val="uk-UA"/>
        </w:rPr>
        <w:t>.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У дошкільному віці </w:t>
      </w:r>
      <w:hyperlink r:id="rId34" w:tooltip="Процес пізнання" w:history="1">
        <w:r w:rsidRPr="002A31EE">
          <w:rPr>
            <w:rStyle w:val="a6"/>
            <w:rFonts w:ascii="Times New Roman" w:hAnsi="Times New Roman"/>
            <w:color w:val="auto"/>
            <w:sz w:val="28"/>
            <w:szCs w:val="28"/>
            <w:u w:val="none"/>
            <w:lang w:val="uk-UA"/>
          </w:rPr>
          <w:t>процес пізнання</w:t>
        </w:r>
      </w:hyperlink>
      <w:r w:rsidRPr="002A31EE">
        <w:rPr>
          <w:rFonts w:ascii="Times New Roman" w:hAnsi="Times New Roman"/>
          <w:sz w:val="28"/>
          <w:szCs w:val="28"/>
          <w:lang w:val="uk-UA"/>
        </w:rPr>
        <w:t> у дитини відбувається емоційно-практичним шляхом. Кожен дошкільник - маленький дослідник, з радістю і здивуванням відкриває для себе навколишній світ. Дитина прагне до активної діяльності, і важливо не дати цьому прагненню згаснути, сприяти його подальшому розвитку. Чим повніше і різноманітніше дитяча діяльність, чим більш вона значуща для дитини і </w:t>
      </w:r>
      <w:hyperlink r:id="rId35" w:tooltip="Відповідь" w:history="1">
        <w:r w:rsidRPr="002A31EE">
          <w:rPr>
            <w:rStyle w:val="a6"/>
            <w:rFonts w:ascii="Times New Roman" w:hAnsi="Times New Roman"/>
            <w:color w:val="auto"/>
            <w:sz w:val="28"/>
            <w:szCs w:val="28"/>
            <w:u w:val="none"/>
            <w:lang w:val="uk-UA"/>
          </w:rPr>
          <w:t>відповідає</w:t>
        </w:r>
      </w:hyperlink>
      <w:r w:rsidRPr="002A31EE">
        <w:rPr>
          <w:rFonts w:ascii="Times New Roman" w:hAnsi="Times New Roman"/>
          <w:sz w:val="28"/>
          <w:szCs w:val="28"/>
          <w:lang w:val="uk-UA"/>
        </w:rPr>
        <w:t> його природі, тим успішніше йде його розвиток, реалізуються потенційні можливості і перші творчі прояви.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Справедливо відмічено, що основне завдання вихователя - наповнити повсякденне життя дошкільників цікавими справами, проблемами, ідеями, включити кожної дитини в змістовну діяльність, сприяти реалізації дитячих інтересів та життєвої активності. Організовуючи діяльність дітей вихователь розвиває у кожної дитини прагнення до прояву ініціативи, до пошуку розумного і гідного виходу з різних життєвих </w:t>
      </w:r>
      <w:hyperlink r:id="rId36" w:tooltip="Ситуація" w:history="1">
        <w:r w:rsidRPr="002A31EE">
          <w:rPr>
            <w:rStyle w:val="a6"/>
            <w:rFonts w:ascii="Times New Roman" w:hAnsi="Times New Roman"/>
            <w:color w:val="auto"/>
            <w:sz w:val="28"/>
            <w:szCs w:val="28"/>
            <w:u w:val="none"/>
            <w:lang w:val="uk-UA"/>
          </w:rPr>
          <w:t>ситуацій </w:t>
        </w:r>
      </w:hyperlink>
      <w:r w:rsidRPr="002A31EE">
        <w:rPr>
          <w:rFonts w:ascii="Times New Roman" w:hAnsi="Times New Roman"/>
          <w:sz w:val="28"/>
          <w:szCs w:val="28"/>
          <w:lang w:val="uk-UA"/>
        </w:rPr>
        <w:t>.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В організації педагогічного процесу в дитячому садку велике значення має питання про своєрідність виховної та освітньої роботи з дітьми дошкільного віку. </w:t>
      </w:r>
      <w:r w:rsidRPr="002A31EE">
        <w:rPr>
          <w:rFonts w:ascii="Times New Roman" w:hAnsi="Times New Roman"/>
          <w:sz w:val="28"/>
          <w:szCs w:val="28"/>
          <w:lang w:val="uk-UA"/>
        </w:rPr>
        <w:br/>
        <w:t>Дошкільне виховання містить такі завдання, які мають не тільки виховне, але й освітнє значення. До цих завдань треба віднести формування у дітей правильних уявлень про навколишній розвиток мови, рахунки, придбання навичок у малюванні, ліпленні і т.д.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lastRenderedPageBreak/>
        <w:t>Розроблено значну кількість форм і засобів освітньої роботи з дітьми дошкільного віку, в тому числі заняття, </w:t>
      </w:r>
      <w:hyperlink r:id="rId37" w:tooltip="Дидактика" w:history="1">
        <w:r w:rsidRPr="002A31EE">
          <w:rPr>
            <w:rStyle w:val="a6"/>
            <w:rFonts w:ascii="Times New Roman" w:hAnsi="Times New Roman"/>
            <w:color w:val="auto"/>
            <w:sz w:val="28"/>
            <w:szCs w:val="28"/>
            <w:u w:val="none"/>
            <w:lang w:val="uk-UA"/>
          </w:rPr>
          <w:t>дидактичні</w:t>
        </w:r>
      </w:hyperlink>
      <w:r w:rsidRPr="002A31EE">
        <w:rPr>
          <w:rFonts w:ascii="Times New Roman" w:hAnsi="Times New Roman"/>
          <w:sz w:val="28"/>
          <w:szCs w:val="28"/>
          <w:lang w:val="uk-UA"/>
        </w:rPr>
        <w:t> ігри та </w:t>
      </w:r>
      <w:hyperlink r:id="rId38" w:tooltip="Матеріали" w:history="1">
        <w:r w:rsidRPr="002A31EE">
          <w:rPr>
            <w:rStyle w:val="a6"/>
            <w:rFonts w:ascii="Times New Roman" w:hAnsi="Times New Roman"/>
            <w:color w:val="auto"/>
            <w:sz w:val="28"/>
            <w:szCs w:val="28"/>
            <w:u w:val="none"/>
            <w:lang w:val="uk-UA"/>
          </w:rPr>
          <w:t>матеріали</w:t>
        </w:r>
      </w:hyperlink>
      <w:r w:rsidRPr="002A31EE">
        <w:rPr>
          <w:rFonts w:ascii="Times New Roman" w:hAnsi="Times New Roman"/>
          <w:sz w:val="28"/>
          <w:szCs w:val="28"/>
          <w:lang w:val="uk-UA"/>
        </w:rPr>
        <w:t>. Кожне з цих коштів має різними можливостями стосовно виховно-освітнім завданням.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Дошкільна </w:t>
      </w:r>
      <w:hyperlink r:id="rId39" w:tooltip="Педагогіка" w:history="1">
        <w:r w:rsidRPr="002A31EE">
          <w:rPr>
            <w:rStyle w:val="a6"/>
            <w:rFonts w:ascii="Times New Roman" w:hAnsi="Times New Roman"/>
            <w:color w:val="auto"/>
            <w:sz w:val="28"/>
            <w:szCs w:val="28"/>
            <w:u w:val="none"/>
            <w:lang w:val="uk-UA"/>
          </w:rPr>
          <w:t>педагогіка</w:t>
        </w:r>
      </w:hyperlink>
      <w:r w:rsidRPr="002A31EE">
        <w:rPr>
          <w:rFonts w:ascii="Times New Roman" w:hAnsi="Times New Roman"/>
          <w:sz w:val="28"/>
          <w:szCs w:val="28"/>
          <w:lang w:val="uk-UA"/>
        </w:rPr>
        <w:t> вибірково підходить до засобів освітньої роботи з дітьми, погодившись з завданнями дитсадка, заснованими на вимоги активного керівництва розвитком кожної дитини, забезпечення високого рівня всебічного розвитку всіх дітей, які виховуються в дитячому садку.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Серед засобів дошкільної освітньої роботи </w:t>
      </w:r>
      <w:hyperlink r:id="rId40" w:tooltip="Навчання" w:history="1">
        <w:r w:rsidRPr="002A31EE">
          <w:rPr>
            <w:rStyle w:val="a6"/>
            <w:rFonts w:ascii="Times New Roman" w:hAnsi="Times New Roman"/>
            <w:color w:val="auto"/>
            <w:sz w:val="28"/>
            <w:szCs w:val="28"/>
            <w:u w:val="none"/>
            <w:lang w:val="uk-UA"/>
          </w:rPr>
          <w:t>навчання</w:t>
        </w:r>
      </w:hyperlink>
      <w:r w:rsidRPr="002A31EE">
        <w:rPr>
          <w:rFonts w:ascii="Times New Roman" w:hAnsi="Times New Roman"/>
          <w:sz w:val="28"/>
          <w:szCs w:val="28"/>
          <w:lang w:val="uk-UA"/>
        </w:rPr>
        <w:t> володіє великими перевагами, тому що воно забезпечує організовану навчальну роль дорослого, що робить </w:t>
      </w:r>
      <w:hyperlink r:id="rId41" w:tooltip="Навчання" w:history="1">
        <w:r w:rsidRPr="002A31EE">
          <w:rPr>
            <w:rStyle w:val="a6"/>
            <w:rFonts w:ascii="Times New Roman" w:hAnsi="Times New Roman"/>
            <w:color w:val="auto"/>
            <w:sz w:val="28"/>
            <w:szCs w:val="28"/>
            <w:u w:val="none"/>
            <w:lang w:val="uk-UA"/>
          </w:rPr>
          <w:t>навчання</w:t>
        </w:r>
      </w:hyperlink>
      <w:r w:rsidRPr="002A31EE">
        <w:rPr>
          <w:rFonts w:ascii="Times New Roman" w:hAnsi="Times New Roman"/>
          <w:sz w:val="28"/>
          <w:szCs w:val="28"/>
          <w:lang w:val="uk-UA"/>
        </w:rPr>
        <w:t> досить ефективним. </w:t>
      </w:r>
    </w:p>
    <w:p w:rsidR="00E11F00" w:rsidRPr="002A31EE" w:rsidRDefault="00A2094E" w:rsidP="000C2053">
      <w:pPr>
        <w:spacing w:after="0" w:line="360" w:lineRule="auto"/>
        <w:ind w:firstLine="567"/>
        <w:jc w:val="both"/>
        <w:rPr>
          <w:rFonts w:ascii="Times New Roman" w:hAnsi="Times New Roman"/>
          <w:sz w:val="28"/>
          <w:szCs w:val="28"/>
          <w:lang w:val="uk-UA"/>
        </w:rPr>
      </w:pPr>
      <w:hyperlink r:id="rId42" w:tooltip="Навчання" w:history="1">
        <w:r w:rsidR="00E11F00" w:rsidRPr="002A31EE">
          <w:rPr>
            <w:rStyle w:val="a6"/>
            <w:rFonts w:ascii="Times New Roman" w:hAnsi="Times New Roman"/>
            <w:color w:val="auto"/>
            <w:sz w:val="28"/>
            <w:szCs w:val="28"/>
            <w:u w:val="none"/>
            <w:lang w:val="uk-UA"/>
          </w:rPr>
          <w:t>Навчання</w:t>
        </w:r>
      </w:hyperlink>
      <w:r w:rsidR="00E11F00" w:rsidRPr="002A31EE">
        <w:rPr>
          <w:rFonts w:ascii="Times New Roman" w:hAnsi="Times New Roman"/>
          <w:sz w:val="28"/>
          <w:szCs w:val="28"/>
          <w:lang w:val="uk-UA"/>
        </w:rPr>
        <w:t>, будучи застосоване до різного освітнього змістом - ознайомлення з оточуючим, формування мови, розвитку </w:t>
      </w:r>
      <w:hyperlink r:id="rId43" w:tooltip="Математика" w:history="1">
        <w:r w:rsidR="00E11F00" w:rsidRPr="002A31EE">
          <w:rPr>
            <w:rStyle w:val="a6"/>
            <w:rFonts w:ascii="Times New Roman" w:hAnsi="Times New Roman"/>
            <w:color w:val="auto"/>
            <w:sz w:val="28"/>
            <w:szCs w:val="28"/>
            <w:u w:val="none"/>
            <w:lang w:val="uk-UA"/>
          </w:rPr>
          <w:t>математичних</w:t>
        </w:r>
      </w:hyperlink>
      <w:r w:rsidR="00E11F00" w:rsidRPr="002A31EE">
        <w:rPr>
          <w:rFonts w:ascii="Times New Roman" w:hAnsi="Times New Roman"/>
          <w:sz w:val="28"/>
          <w:szCs w:val="28"/>
          <w:lang w:val="uk-UA"/>
        </w:rPr>
        <w:t> уявлень, музичних здібностей, розвитку рухів, малювання, ліплення і т.д., чинить на дітей глибоке виховний вплив, розвиває здібності, інтереси: розширює кругозір, збагачує вміння та навички в різних видах діяльності, удосконалює увагу.</w:t>
      </w:r>
      <w:hyperlink r:id="rId44" w:tooltip="Навчання" w:history="1">
        <w:r w:rsidR="00E11F00" w:rsidRPr="002A31EE">
          <w:rPr>
            <w:rStyle w:val="a6"/>
            <w:rFonts w:ascii="Times New Roman" w:hAnsi="Times New Roman"/>
            <w:color w:val="auto"/>
            <w:sz w:val="28"/>
            <w:szCs w:val="28"/>
            <w:u w:val="none"/>
            <w:lang w:val="uk-UA"/>
          </w:rPr>
          <w:t> Навчання</w:t>
        </w:r>
      </w:hyperlink>
      <w:r w:rsidR="00E11F00" w:rsidRPr="002A31EE">
        <w:rPr>
          <w:rFonts w:ascii="Times New Roman" w:hAnsi="Times New Roman"/>
          <w:sz w:val="28"/>
          <w:szCs w:val="28"/>
          <w:lang w:val="uk-UA"/>
        </w:rPr>
        <w:t> дає можливість підняти розвиток усіх дітей у групі на більш високий рівень, сприяє в значній мірі пом'якшення нерівномірності розвитку дітей, що спостерігається в практиці.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У процесі навчання і під його безпосереднім впливом у дітей формується навчальна діяльність - здатність дитини робити розумову роботу певного напрямку і в зв'язку з цим слухати і чути, </w:t>
      </w:r>
      <w:hyperlink r:id="rId45" w:tooltip="Дивитися і бачити" w:history="1">
        <w:r w:rsidRPr="002A31EE">
          <w:rPr>
            <w:rStyle w:val="a6"/>
            <w:rFonts w:ascii="Times New Roman" w:hAnsi="Times New Roman"/>
            <w:color w:val="auto"/>
            <w:sz w:val="28"/>
            <w:szCs w:val="28"/>
            <w:u w:val="none"/>
            <w:lang w:val="uk-UA"/>
          </w:rPr>
          <w:t>дивитися і бачити</w:t>
        </w:r>
      </w:hyperlink>
      <w:r w:rsidRPr="002A31EE">
        <w:rPr>
          <w:rFonts w:ascii="Times New Roman" w:hAnsi="Times New Roman"/>
          <w:sz w:val="28"/>
          <w:szCs w:val="28"/>
          <w:lang w:val="uk-UA"/>
        </w:rPr>
        <w:t>, сприймати і пізнавати. Це перші кроки у розвитку здатності вчитися. Навчальна діяльність вносить значні зміни в поведінку дитини. Він стає більш зібраним, легше відгукується на </w:t>
      </w:r>
      <w:hyperlink r:id="rId46" w:tooltip="Слово" w:history="1">
        <w:r w:rsidRPr="002A31EE">
          <w:rPr>
            <w:rStyle w:val="a6"/>
            <w:rFonts w:ascii="Times New Roman" w:hAnsi="Times New Roman"/>
            <w:color w:val="auto"/>
            <w:sz w:val="28"/>
            <w:szCs w:val="28"/>
            <w:u w:val="none"/>
            <w:lang w:val="uk-UA"/>
          </w:rPr>
          <w:t>слово</w:t>
        </w:r>
      </w:hyperlink>
      <w:r w:rsidRPr="002A31EE">
        <w:rPr>
          <w:rFonts w:ascii="Times New Roman" w:hAnsi="Times New Roman"/>
          <w:sz w:val="28"/>
          <w:szCs w:val="28"/>
          <w:lang w:val="uk-UA"/>
        </w:rPr>
        <w:t> дорослого, звикає вислуховувати подробиці. Стає більш уважним. І все це повідомляє поведінці дітей організований характер і робить їх більш вихованими. Навчання має великий виховним впливом також і тому, що воно забезпечує дітям посильні для них руху вперед, дає можливість досягти певного результату і пережити задоволення від роботи. А це стимулює формування дитячих інтересів, волі, характеру.</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Будь-яке навчання має спільні риси. Разом з тим ці загальні риси конкретизуються для кожної вікової ступені своєрідно. Такими загальними рисами є те, що:</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lastRenderedPageBreak/>
        <w:t>а) навчання ведеться за дидактичним правилам, заснованим на </w:t>
      </w:r>
      <w:hyperlink r:id="rId47" w:tooltip="Психологія" w:history="1">
        <w:r w:rsidRPr="002A31EE">
          <w:rPr>
            <w:rStyle w:val="a6"/>
            <w:rFonts w:ascii="Times New Roman" w:hAnsi="Times New Roman"/>
            <w:color w:val="auto"/>
            <w:sz w:val="28"/>
            <w:szCs w:val="28"/>
            <w:u w:val="none"/>
            <w:lang w:val="uk-UA"/>
          </w:rPr>
          <w:t>психологічних</w:t>
        </w:r>
      </w:hyperlink>
      <w:r w:rsidRPr="002A31EE">
        <w:rPr>
          <w:rFonts w:ascii="Times New Roman" w:hAnsi="Times New Roman"/>
          <w:sz w:val="28"/>
          <w:szCs w:val="28"/>
          <w:lang w:val="uk-UA"/>
        </w:rPr>
        <w:t> закономірностях, переслідує завдання повідомлення знань, оволодіння вміннями;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б) навчання спирається на навчальну роль дорослого (вчителя, вихователя);</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в) навчання носить організований характер: має певну програму і форму організації дітей.</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З метою планомірного і систематичного впливу вихователя на всіх дітей у групі навчання в дитячому саду будується як організований процес і протікає в формі занять з групою дітей певного віку.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У планомірному розвитку процесу навчання на заняттях полягають великі виховні можливості формування у дітей знань, умінь, виховання організованих форм поведінки, уважності, розумової активності. </w:t>
      </w:r>
    </w:p>
    <w:p w:rsidR="00E11F00" w:rsidRPr="002A31EE" w:rsidRDefault="00A2094E" w:rsidP="000C2053">
      <w:pPr>
        <w:spacing w:after="0" w:line="360" w:lineRule="auto"/>
        <w:ind w:firstLine="567"/>
        <w:jc w:val="both"/>
        <w:rPr>
          <w:rFonts w:ascii="Times New Roman" w:hAnsi="Times New Roman"/>
          <w:sz w:val="28"/>
          <w:szCs w:val="28"/>
          <w:lang w:val="uk-UA"/>
        </w:rPr>
      </w:pPr>
      <w:hyperlink r:id="rId48" w:tooltip="Процес навчання" w:history="1">
        <w:r w:rsidR="00E11F00" w:rsidRPr="002A31EE">
          <w:rPr>
            <w:rStyle w:val="a6"/>
            <w:rFonts w:ascii="Times New Roman" w:hAnsi="Times New Roman"/>
            <w:color w:val="auto"/>
            <w:sz w:val="28"/>
            <w:szCs w:val="28"/>
            <w:u w:val="none"/>
            <w:lang w:val="uk-UA"/>
          </w:rPr>
          <w:t>Процес навчання</w:t>
        </w:r>
      </w:hyperlink>
      <w:r w:rsidR="00E11F00" w:rsidRPr="002A31EE">
        <w:rPr>
          <w:rFonts w:ascii="Times New Roman" w:hAnsi="Times New Roman"/>
          <w:sz w:val="28"/>
          <w:szCs w:val="28"/>
          <w:lang w:val="uk-UA"/>
        </w:rPr>
        <w:t> на заняттях дозволяє вихователю рівномірно працювати з усіма дітьми в групі, здійснюючи певну програму. Головна роль у навчанні відводиться занять.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Заняття - це форма організації навчання в дитячому саду. Вони обов'язкові для всіх дошкільнят: для них визначено програмне зміст, відведено постійне час в режимі дня, встановлена певна тривалість. Заняття проходять при керівній ролі вихователя, який повідомляє дітям нові </w:t>
      </w:r>
      <w:hyperlink r:id="rId49" w:tooltip="Знання" w:history="1">
        <w:r w:rsidRPr="002A31EE">
          <w:rPr>
            <w:rStyle w:val="a6"/>
            <w:rFonts w:ascii="Times New Roman" w:hAnsi="Times New Roman"/>
            <w:color w:val="auto"/>
            <w:sz w:val="28"/>
            <w:szCs w:val="28"/>
            <w:u w:val="none"/>
            <w:lang w:val="uk-UA"/>
          </w:rPr>
          <w:t>знання</w:t>
        </w:r>
      </w:hyperlink>
      <w:r w:rsidRPr="002A31EE">
        <w:rPr>
          <w:rFonts w:ascii="Times New Roman" w:hAnsi="Times New Roman"/>
          <w:sz w:val="28"/>
          <w:szCs w:val="28"/>
          <w:lang w:val="uk-UA"/>
        </w:rPr>
        <w:t>, уточнює і систематизує наявні, організовує практичну діяльність, в ході якої діти зміцнюють отримані знання та оволодівають різноманітними вміннями та навичками. Зміст навчального матеріалу поступово ускладнюється. На заняттях використовується матеріал навколишнього життя, даючи у відомій </w:t>
      </w:r>
      <w:hyperlink r:id="rId50" w:tooltip="Послідовності" w:history="1">
        <w:r w:rsidRPr="002A31EE">
          <w:rPr>
            <w:rStyle w:val="a6"/>
            <w:rFonts w:ascii="Times New Roman" w:hAnsi="Times New Roman"/>
            <w:color w:val="auto"/>
            <w:sz w:val="28"/>
            <w:szCs w:val="28"/>
            <w:u w:val="none"/>
            <w:lang w:val="uk-UA"/>
          </w:rPr>
          <w:t>послідовності</w:t>
        </w:r>
      </w:hyperlink>
      <w:r w:rsidRPr="002A31EE">
        <w:rPr>
          <w:rFonts w:ascii="Times New Roman" w:hAnsi="Times New Roman"/>
          <w:sz w:val="28"/>
          <w:szCs w:val="28"/>
          <w:lang w:val="uk-UA"/>
        </w:rPr>
        <w:t> знання про природу і людей, навички рахунку, малювання, </w:t>
      </w:r>
      <w:hyperlink r:id="rId51" w:tooltip="Конструювання" w:history="1">
        <w:r w:rsidRPr="002A31EE">
          <w:rPr>
            <w:rStyle w:val="a6"/>
            <w:rFonts w:ascii="Times New Roman" w:hAnsi="Times New Roman"/>
            <w:color w:val="auto"/>
            <w:sz w:val="28"/>
            <w:szCs w:val="28"/>
            <w:u w:val="none"/>
            <w:lang w:val="uk-UA"/>
          </w:rPr>
          <w:t>конструювання</w:t>
        </w:r>
      </w:hyperlink>
      <w:r w:rsidRPr="002A31EE">
        <w:rPr>
          <w:rFonts w:ascii="Times New Roman" w:hAnsi="Times New Roman"/>
          <w:sz w:val="28"/>
          <w:szCs w:val="28"/>
          <w:lang w:val="uk-UA"/>
        </w:rPr>
        <w:t>, співу, руху.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Так як вирішальна роль на занятті належить особистому впливу вихователя на дітей, то воно вимагає від вихователя глибокого знання </w:t>
      </w:r>
      <w:hyperlink r:id="rId52" w:tooltip="Психолог" w:history="1">
        <w:r w:rsidRPr="002A31EE">
          <w:rPr>
            <w:rStyle w:val="a6"/>
            <w:rFonts w:ascii="Times New Roman" w:hAnsi="Times New Roman"/>
            <w:color w:val="auto"/>
            <w:sz w:val="28"/>
            <w:szCs w:val="28"/>
            <w:u w:val="none"/>
            <w:lang w:val="uk-UA"/>
          </w:rPr>
          <w:t>психології</w:t>
        </w:r>
      </w:hyperlink>
      <w:r w:rsidRPr="002A31EE">
        <w:rPr>
          <w:rFonts w:ascii="Times New Roman" w:hAnsi="Times New Roman"/>
          <w:sz w:val="28"/>
          <w:szCs w:val="28"/>
          <w:lang w:val="uk-UA"/>
        </w:rPr>
        <w:t> дитини, вмілого узгодження свого впливу з особливостями дитячого розвитку. Від дорослого потрібно дуже хороше оволодіння різноманітною діяльністю (малювання, ритмічні рухи, спів, вміння спостерігати і т.д.), оскільки навчання дитини відбувається на зразках особистого прикладу вихователя. </w:t>
      </w:r>
    </w:p>
    <w:p w:rsidR="00E11F00" w:rsidRPr="002A31EE" w:rsidRDefault="00E11F00" w:rsidP="000C2053">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У методичному відношенні на заняттях використовуються </w:t>
      </w:r>
      <w:hyperlink r:id="rId53" w:tooltip="Дидактика" w:history="1">
        <w:r w:rsidRPr="002A31EE">
          <w:rPr>
            <w:rStyle w:val="a6"/>
            <w:rFonts w:ascii="Times New Roman" w:hAnsi="Times New Roman"/>
            <w:color w:val="auto"/>
            <w:sz w:val="28"/>
            <w:szCs w:val="28"/>
            <w:u w:val="none"/>
            <w:lang w:val="uk-UA"/>
          </w:rPr>
          <w:t>дидактичні</w:t>
        </w:r>
      </w:hyperlink>
      <w:r w:rsidRPr="002A31EE">
        <w:rPr>
          <w:rFonts w:ascii="Times New Roman" w:hAnsi="Times New Roman"/>
          <w:sz w:val="28"/>
          <w:szCs w:val="28"/>
          <w:lang w:val="uk-UA"/>
        </w:rPr>
        <w:t xml:space="preserve"> матеріали та посібники, розроблені з урахуванням </w:t>
      </w:r>
      <w:r w:rsidRPr="002A31EE">
        <w:rPr>
          <w:rFonts w:ascii="Times New Roman" w:hAnsi="Times New Roman"/>
          <w:sz w:val="28"/>
          <w:szCs w:val="28"/>
          <w:lang w:val="uk-UA"/>
        </w:rPr>
        <w:lastRenderedPageBreak/>
        <w:t>завдань і вікових особливостей дітей (барвистість, динамічність і т. д.). </w:t>
      </w:r>
      <w:hyperlink r:id="rId54" w:tooltip="Дидактика" w:history="1">
        <w:r w:rsidRPr="002A31EE">
          <w:rPr>
            <w:rStyle w:val="a6"/>
            <w:rFonts w:ascii="Times New Roman" w:hAnsi="Times New Roman"/>
            <w:color w:val="auto"/>
            <w:sz w:val="28"/>
            <w:szCs w:val="28"/>
            <w:u w:val="none"/>
            <w:lang w:val="uk-UA"/>
          </w:rPr>
          <w:t>Дидактичні</w:t>
        </w:r>
      </w:hyperlink>
      <w:r w:rsidRPr="002A31EE">
        <w:rPr>
          <w:rFonts w:ascii="Times New Roman" w:hAnsi="Times New Roman"/>
          <w:sz w:val="28"/>
          <w:szCs w:val="28"/>
          <w:lang w:val="uk-UA"/>
        </w:rPr>
        <w:t> ігри, ігрові завдання та прийоми дозволяють підвищити сприйнятливість дітей, урізноманітнюють навчальну діяльність дитини, вносять цікавість. </w:t>
      </w:r>
    </w:p>
    <w:p w:rsidR="00E11F00" w:rsidRPr="002A31EE" w:rsidRDefault="00E11F00" w:rsidP="0082626D">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У дошкільному закладі проводяться заняття з розвитку мовлення та ознайомлення з оточуючим, розвитку елементарних математичних уявлень, малювання, ліплення, аплікації, конструювання, </w:t>
      </w:r>
      <w:hyperlink r:id="rId55" w:tooltip="Фізкультура" w:history="1">
        <w:r w:rsidRPr="002A31EE">
          <w:rPr>
            <w:rStyle w:val="a6"/>
            <w:rFonts w:ascii="Times New Roman" w:hAnsi="Times New Roman"/>
            <w:color w:val="auto"/>
            <w:sz w:val="28"/>
            <w:szCs w:val="28"/>
            <w:u w:val="none"/>
            <w:lang w:val="uk-UA"/>
          </w:rPr>
          <w:t>фізкультурну</w:t>
        </w:r>
      </w:hyperlink>
      <w:r w:rsidRPr="002A31EE">
        <w:rPr>
          <w:rFonts w:ascii="Times New Roman" w:hAnsi="Times New Roman"/>
          <w:sz w:val="28"/>
          <w:szCs w:val="28"/>
          <w:lang w:val="uk-UA"/>
        </w:rPr>
        <w:t>, музичне, людинознавство, валеологія, </w:t>
      </w:r>
      <w:hyperlink r:id="rId56" w:tooltip="Етика і естетика" w:history="1">
        <w:r w:rsidRPr="002A31EE">
          <w:rPr>
            <w:rStyle w:val="a6"/>
            <w:rFonts w:ascii="Times New Roman" w:hAnsi="Times New Roman"/>
            <w:color w:val="auto"/>
            <w:sz w:val="28"/>
            <w:szCs w:val="28"/>
            <w:u w:val="none"/>
            <w:lang w:val="uk-UA"/>
          </w:rPr>
          <w:t>етика і естетика</w:t>
        </w:r>
      </w:hyperlink>
      <w:r w:rsidRPr="002A31EE">
        <w:rPr>
          <w:rFonts w:ascii="Times New Roman" w:hAnsi="Times New Roman"/>
          <w:sz w:val="28"/>
          <w:szCs w:val="28"/>
          <w:lang w:val="uk-UA"/>
        </w:rPr>
        <w:t> і тренінги.</w:t>
      </w:r>
    </w:p>
    <w:p w:rsidR="00E11F00" w:rsidRPr="002A31EE" w:rsidRDefault="00E11F00" w:rsidP="0082626D">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Навчання засноване на вихованні довільного активної уваги, вмінні активно діяти, досягати результатів у своїх діях - все це вимагає від дітей відомого розумового і фізичного напруження. Правильно встановлена міра такої роботи можлива тільки тоді, коли навчання ведеться у формі </w:t>
      </w:r>
      <w:hyperlink r:id="rId57" w:tooltip="Дидактика" w:history="1">
        <w:r w:rsidRPr="002A31EE">
          <w:rPr>
            <w:rStyle w:val="a6"/>
            <w:rFonts w:ascii="Times New Roman" w:hAnsi="Times New Roman"/>
            <w:color w:val="auto"/>
            <w:sz w:val="28"/>
            <w:szCs w:val="28"/>
            <w:u w:val="none"/>
            <w:lang w:val="uk-UA"/>
          </w:rPr>
          <w:t>дидактично</w:t>
        </w:r>
      </w:hyperlink>
      <w:r w:rsidRPr="002A31EE">
        <w:rPr>
          <w:rFonts w:ascii="Times New Roman" w:hAnsi="Times New Roman"/>
          <w:sz w:val="28"/>
          <w:szCs w:val="28"/>
          <w:lang w:val="uk-UA"/>
        </w:rPr>
        <w:t> доцільних занять. </w:t>
      </w:r>
    </w:p>
    <w:p w:rsidR="00E11F00" w:rsidRPr="002A31EE" w:rsidRDefault="00E11F00" w:rsidP="0082626D">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Маючи справу з дітьми дошкільного віку, </w:t>
      </w:r>
      <w:hyperlink r:id="rId58" w:tooltip="Нервова система" w:history="1">
        <w:r w:rsidRPr="002A31EE">
          <w:rPr>
            <w:rStyle w:val="a6"/>
            <w:rFonts w:ascii="Times New Roman" w:hAnsi="Times New Roman"/>
            <w:color w:val="auto"/>
            <w:sz w:val="28"/>
            <w:szCs w:val="28"/>
            <w:u w:val="none"/>
            <w:lang w:val="uk-UA"/>
          </w:rPr>
          <w:t>нервова система</w:t>
        </w:r>
      </w:hyperlink>
      <w:r w:rsidRPr="002A31EE">
        <w:rPr>
          <w:rFonts w:ascii="Times New Roman" w:hAnsi="Times New Roman"/>
          <w:sz w:val="28"/>
          <w:szCs w:val="28"/>
          <w:lang w:val="uk-UA"/>
        </w:rPr>
        <w:t> яких перебуває в періоді формування необхідно проявляти найбільшу дбайливість щодо правильної навчального навантаження дітей. </w:t>
      </w:r>
    </w:p>
    <w:p w:rsidR="00E11F00" w:rsidRPr="002A31EE" w:rsidRDefault="00E11F00" w:rsidP="0082626D">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Важливим питанням тому є встановлення часу занять, їх місця в загальному режимі, тривалості, частоти і регулярності. </w:t>
      </w:r>
    </w:p>
    <w:p w:rsidR="00E11F00" w:rsidRPr="002A31EE" w:rsidRDefault="00E11F00" w:rsidP="0082626D">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Розглядаючи навчання як систему постійно повторюваних впливів на дитину, що утворюють у нього певні дидактичний стереотип, необхідно особливо вимогливо підходити не тільки до окремих елементів процесу навчання, але і до організації суворої періодичності занять, правильного чергування з іграми, нормування їх певним часом. Ця вимога важливо дотримуватися як у дидактичних цілях, так і для формування у дитини таких якостей, як зібраність, організованість.</w:t>
      </w:r>
    </w:p>
    <w:p w:rsidR="00E11F00" w:rsidRPr="002A31EE" w:rsidRDefault="00E11F00" w:rsidP="0082626D">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Заняття, як форма організації навчання покликана обслуговувати різноманітне його зміст. Зроблено це може бути тільки за умови достатньої гнучкості цієї форми та відповідності її змісту. Так як принципом нашого навчання є </w:t>
      </w:r>
      <w:hyperlink r:id="rId59" w:tooltip="робота" w:history="1">
        <w:r w:rsidRPr="002A31EE">
          <w:rPr>
            <w:rStyle w:val="a6"/>
            <w:rFonts w:ascii="Times New Roman" w:hAnsi="Times New Roman"/>
            <w:color w:val="auto"/>
            <w:sz w:val="28"/>
            <w:szCs w:val="28"/>
            <w:u w:val="none"/>
            <w:lang w:val="uk-UA"/>
          </w:rPr>
          <w:t>робота</w:t>
        </w:r>
      </w:hyperlink>
      <w:r w:rsidRPr="002A31EE">
        <w:rPr>
          <w:rFonts w:ascii="Times New Roman" w:hAnsi="Times New Roman"/>
          <w:sz w:val="28"/>
          <w:szCs w:val="28"/>
          <w:lang w:val="uk-UA"/>
        </w:rPr>
        <w:t> з усією групою одночасно, то й заняття по своїй організації повинні </w:t>
      </w:r>
      <w:hyperlink r:id="rId60" w:tooltip="Відповідь" w:history="1">
        <w:r w:rsidRPr="002A31EE">
          <w:rPr>
            <w:rStyle w:val="a6"/>
            <w:rFonts w:ascii="Times New Roman" w:hAnsi="Times New Roman"/>
            <w:color w:val="auto"/>
            <w:sz w:val="28"/>
            <w:szCs w:val="28"/>
            <w:u w:val="none"/>
            <w:lang w:val="uk-UA"/>
          </w:rPr>
          <w:t>відповідати</w:t>
        </w:r>
      </w:hyperlink>
      <w:r w:rsidRPr="002A31EE">
        <w:rPr>
          <w:rFonts w:ascii="Times New Roman" w:hAnsi="Times New Roman"/>
          <w:sz w:val="28"/>
          <w:szCs w:val="28"/>
          <w:lang w:val="uk-UA"/>
        </w:rPr>
        <w:t> цій вимозі. </w:t>
      </w:r>
    </w:p>
    <w:p w:rsidR="00E11F00" w:rsidRPr="002A31EE" w:rsidRDefault="00E11F00" w:rsidP="0082626D">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Аналізуючи організацію педагогічного процесу в дошкільному закладі можна відзначити наступне: </w:t>
      </w:r>
    </w:p>
    <w:p w:rsidR="00E11F00" w:rsidRPr="002A31EE" w:rsidRDefault="00E11F00" w:rsidP="002F728A">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lastRenderedPageBreak/>
        <w:t>1. В організації педагогічного процесу в дошкільному закладі велике значення має проблема своєрідності навчально-виховної роботи з дітьми дошкільного віку. </w:t>
      </w:r>
    </w:p>
    <w:p w:rsidR="00E11F00" w:rsidRPr="002A31EE" w:rsidRDefault="00E11F00" w:rsidP="002F728A">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2. Розроблено значну кількість форм і засобів навчальної роботи з дошкільнятами, в тому числі заняття, дидактичні ігри, дидактичні матеріали. </w:t>
      </w:r>
    </w:p>
    <w:p w:rsidR="00E11F00" w:rsidRPr="002A31EE" w:rsidRDefault="00E11F00" w:rsidP="002F728A">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3. Навчальні заняття в дошкільних установах мають свою специфіку: </w:t>
      </w:r>
    </w:p>
    <w:p w:rsidR="00E11F00" w:rsidRPr="002A31EE" w:rsidRDefault="00E11F00" w:rsidP="002F728A">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 мають велике значення для підготовки дітей до школи, діти опановують навички навчальної діяльності, стають більш зібраними, організованими; </w:t>
      </w:r>
    </w:p>
    <w:p w:rsidR="00E11F00" w:rsidRPr="002A31EE" w:rsidRDefault="00E11F00" w:rsidP="002F728A">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 на заняттях розвивається стійка </w:t>
      </w:r>
      <w:hyperlink r:id="rId61" w:tooltip="Увага" w:history="1">
        <w:r w:rsidRPr="002A31EE">
          <w:rPr>
            <w:rStyle w:val="a6"/>
            <w:rFonts w:ascii="Times New Roman" w:hAnsi="Times New Roman"/>
            <w:color w:val="auto"/>
            <w:sz w:val="28"/>
            <w:szCs w:val="28"/>
            <w:u w:val="none"/>
            <w:lang w:val="uk-UA"/>
          </w:rPr>
          <w:t>увага</w:t>
        </w:r>
      </w:hyperlink>
      <w:r w:rsidRPr="002A31EE">
        <w:rPr>
          <w:rFonts w:ascii="Times New Roman" w:hAnsi="Times New Roman"/>
          <w:sz w:val="28"/>
          <w:szCs w:val="28"/>
          <w:lang w:val="uk-UA"/>
        </w:rPr>
        <w:t>, зосередженість, здатність до вольових зусиль; </w:t>
      </w:r>
    </w:p>
    <w:p w:rsidR="00E11F00" w:rsidRPr="002A31EE" w:rsidRDefault="00E11F00" w:rsidP="002F728A">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t>- при систематичному проведенні занять формуються пізнавальні інтереси; </w:t>
      </w:r>
    </w:p>
    <w:p w:rsidR="00E11F00" w:rsidRPr="002A31EE" w:rsidRDefault="00A2094E" w:rsidP="002F728A">
      <w:pPr>
        <w:spacing w:after="0" w:line="360" w:lineRule="auto"/>
        <w:ind w:firstLine="567"/>
        <w:jc w:val="both"/>
        <w:rPr>
          <w:rFonts w:ascii="Times New Roman" w:hAnsi="Times New Roman"/>
          <w:sz w:val="28"/>
          <w:szCs w:val="28"/>
          <w:lang w:val="uk-UA"/>
        </w:rPr>
      </w:pPr>
      <w:r w:rsidRPr="002A31EE">
        <w:rPr>
          <w:noProof/>
          <w:lang w:val="uk-UA"/>
        </w:rPr>
        <w:pict>
          <v:roundrect id="_x0000_s1027" style="position:absolute;left:0;text-align:left;margin-left:36pt;margin-top:67.35pt;width:6in;height:396pt;z-index:251665408;mso-wrap-style:none" arcsize="10923f" fillcolor="#ff9">
            <v:fill color2="#cfc" rotate="t" angle="-135" focus="100%" type="gradient"/>
            <v:textbox style="mso-fit-shape-to-text:t">
              <w:txbxContent>
                <w:p w:rsidR="00E11F00" w:rsidRDefault="00250B3F">
                  <w:r>
                    <w:rPr>
                      <w:noProof/>
                    </w:rPr>
                    <w:drawing>
                      <wp:inline distT="0" distB="0" distL="0" distR="0">
                        <wp:extent cx="4733925" cy="4657725"/>
                        <wp:effectExtent l="19050" t="0" r="9525" b="0"/>
                        <wp:docPr id="3" name="Рисунок 3" descr="Картинки по запросу картинки эмоций для детей подпис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и эмоций для детей подписаны"/>
                                <pic:cNvPicPr>
                                  <a:picLocks noChangeAspect="1" noChangeArrowheads="1"/>
                                </pic:cNvPicPr>
                              </pic:nvPicPr>
                              <pic:blipFill>
                                <a:blip r:embed="rId62"/>
                                <a:srcRect/>
                                <a:stretch>
                                  <a:fillRect/>
                                </a:stretch>
                              </pic:blipFill>
                              <pic:spPr bwMode="auto">
                                <a:xfrm>
                                  <a:off x="0" y="0"/>
                                  <a:ext cx="4733925" cy="4657725"/>
                                </a:xfrm>
                                <a:prstGeom prst="rect">
                                  <a:avLst/>
                                </a:prstGeom>
                                <a:noFill/>
                                <a:ln w="9525">
                                  <a:noFill/>
                                  <a:miter lim="800000"/>
                                  <a:headEnd/>
                                  <a:tailEnd/>
                                </a:ln>
                              </pic:spPr>
                            </pic:pic>
                          </a:graphicData>
                        </a:graphic>
                      </wp:inline>
                    </w:drawing>
                  </w:r>
                </w:p>
              </w:txbxContent>
            </v:textbox>
          </v:roundrect>
        </w:pict>
      </w:r>
      <w:r w:rsidR="00E11F00" w:rsidRPr="002A31EE">
        <w:rPr>
          <w:rFonts w:ascii="Times New Roman" w:hAnsi="Times New Roman"/>
          <w:sz w:val="28"/>
          <w:szCs w:val="28"/>
          <w:lang w:val="uk-UA"/>
        </w:rPr>
        <w:t>- при спільній роботі на заняттях діти впливають один на одного - це сприяє створенню дружного дитячого </w:t>
      </w:r>
      <w:hyperlink r:id="rId63" w:tooltip="Колектив" w:history="1">
        <w:r w:rsidR="00E11F00" w:rsidRPr="002A31EE">
          <w:rPr>
            <w:rStyle w:val="a6"/>
            <w:rFonts w:ascii="Times New Roman" w:hAnsi="Times New Roman"/>
            <w:color w:val="auto"/>
            <w:sz w:val="28"/>
            <w:szCs w:val="28"/>
            <w:u w:val="none"/>
            <w:lang w:val="uk-UA"/>
          </w:rPr>
          <w:t>колективу</w:t>
        </w:r>
      </w:hyperlink>
      <w:r w:rsidR="00E11F00" w:rsidRPr="002A31EE">
        <w:rPr>
          <w:rFonts w:ascii="Times New Roman" w:hAnsi="Times New Roman"/>
          <w:sz w:val="28"/>
          <w:szCs w:val="28"/>
          <w:lang w:val="uk-UA"/>
        </w:rPr>
        <w:t> і формує вміння жити і працювати в ньому.</w:t>
      </w: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E11F00" w:rsidP="002F728A">
      <w:pPr>
        <w:spacing w:after="0" w:line="360" w:lineRule="auto"/>
        <w:ind w:firstLine="567"/>
        <w:jc w:val="both"/>
        <w:rPr>
          <w:rFonts w:ascii="Times New Roman" w:hAnsi="Times New Roman"/>
          <w:sz w:val="28"/>
          <w:szCs w:val="28"/>
          <w:lang w:val="uk-UA"/>
        </w:rPr>
      </w:pPr>
      <w:r w:rsidRPr="002A31EE">
        <w:rPr>
          <w:rFonts w:ascii="Times New Roman" w:hAnsi="Times New Roman"/>
          <w:sz w:val="28"/>
          <w:szCs w:val="28"/>
          <w:lang w:val="uk-UA"/>
        </w:rPr>
        <w:br w:type="page"/>
      </w:r>
    </w:p>
    <w:p w:rsidR="00E11F00" w:rsidRPr="002A31EE" w:rsidRDefault="00A2094E" w:rsidP="002F728A">
      <w:pPr>
        <w:spacing w:after="0" w:line="360" w:lineRule="auto"/>
        <w:ind w:firstLine="567"/>
        <w:jc w:val="both"/>
        <w:rPr>
          <w:rFonts w:ascii="Times New Roman" w:hAnsi="Times New Roman"/>
          <w:sz w:val="28"/>
          <w:szCs w:val="28"/>
          <w:lang w:val="uk-UA"/>
        </w:rPr>
      </w:pPr>
      <w:r w:rsidRPr="002A31EE">
        <w:rPr>
          <w:noProof/>
          <w:lang w:val="uk-UA"/>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81pt;margin-top:-33.15pt;width:355.5pt;height:70.5pt;z-index:251644928" strokecolor="#95b3d7" strokeweight="1pt">
            <v:fill color2="#b8cce4" focusposition="1" focussize="" focus="100%" type="gradient"/>
            <v:shadow on="t" type="perspective" color="#243f60" opacity=".5" offset="1pt" offset2="-3pt"/>
            <v:textbox style="mso-next-textbox:#_x0000_s1028">
              <w:txbxContent>
                <w:p w:rsidR="00E11F00" w:rsidRPr="005200FB" w:rsidRDefault="00E11F00" w:rsidP="00E97ABD">
                  <w:pPr>
                    <w:jc w:val="center"/>
                    <w:rPr>
                      <w:rFonts w:ascii="Arial Black" w:hAnsi="Arial Black"/>
                      <w:sz w:val="36"/>
                      <w:szCs w:val="36"/>
                      <w:lang w:val="uk-UA"/>
                    </w:rPr>
                  </w:pPr>
                  <w:r>
                    <w:rPr>
                      <w:rFonts w:ascii="Arial Black" w:hAnsi="Arial Black"/>
                      <w:sz w:val="36"/>
                      <w:szCs w:val="36"/>
                      <w:lang w:val="uk-UA"/>
                    </w:rPr>
                    <w:t>РОБОТА З ДІТЬМИ</w:t>
                  </w:r>
                </w:p>
              </w:txbxContent>
            </v:textbox>
          </v:shape>
        </w:pict>
      </w:r>
    </w:p>
    <w:p w:rsidR="00E11F00" w:rsidRPr="002A31EE" w:rsidRDefault="00E11F00" w:rsidP="002F728A">
      <w:pPr>
        <w:spacing w:after="0" w:line="360" w:lineRule="auto"/>
        <w:ind w:firstLine="567"/>
        <w:jc w:val="both"/>
        <w:rPr>
          <w:rFonts w:ascii="Times New Roman" w:hAnsi="Times New Roman"/>
          <w:sz w:val="28"/>
          <w:szCs w:val="28"/>
          <w:lang w:val="uk-UA"/>
        </w:rPr>
      </w:pPr>
    </w:p>
    <w:p w:rsidR="00E11F00" w:rsidRPr="002A31EE" w:rsidRDefault="00A2094E" w:rsidP="002F728A">
      <w:pPr>
        <w:spacing w:after="0" w:line="360" w:lineRule="auto"/>
        <w:ind w:firstLine="567"/>
        <w:jc w:val="both"/>
        <w:rPr>
          <w:rFonts w:ascii="Times New Roman" w:hAnsi="Times New Roman"/>
          <w:sz w:val="28"/>
          <w:szCs w:val="28"/>
          <w:lang w:val="uk-UA"/>
        </w:rPr>
      </w:pPr>
      <w:r w:rsidRPr="002A31EE">
        <w:rPr>
          <w:noProof/>
          <w:lang w:val="uk-U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117pt;margin-top:-.45pt;width:309pt;height:75pt;z-index:251645952" adj="-1510,35251" strokecolor="#95b3d7" strokeweight="1pt">
            <v:fill color2="#b8cce4" focusposition="1" focussize="" focus="100%" type="gradient"/>
            <v:shadow on="t" type="perspective" color="#243f60" opacity=".5" offset="1pt" offset2="-3pt"/>
            <v:textbox>
              <w:txbxContent>
                <w:p w:rsidR="00E11F00" w:rsidRPr="001C1430" w:rsidRDefault="00E11F00" w:rsidP="001C1430">
                  <w:pPr>
                    <w:jc w:val="center"/>
                    <w:rPr>
                      <w:b/>
                      <w:i/>
                      <w:sz w:val="28"/>
                      <w:szCs w:val="28"/>
                      <w:lang w:val="uk-UA"/>
                    </w:rPr>
                  </w:pPr>
                  <w:r w:rsidRPr="001C1430">
                    <w:rPr>
                      <w:b/>
                      <w:i/>
                      <w:sz w:val="28"/>
                      <w:szCs w:val="28"/>
                      <w:lang w:val="uk-UA"/>
                    </w:rPr>
                    <w:t xml:space="preserve">Форми роботи: </w:t>
                  </w:r>
                  <w:r w:rsidRPr="001C1430">
                    <w:rPr>
                      <w:i/>
                      <w:sz w:val="28"/>
                      <w:szCs w:val="28"/>
                      <w:lang w:val="uk-UA"/>
                    </w:rPr>
                    <w:t>ігри, вправи, завдання</w:t>
                  </w:r>
                </w:p>
              </w:txbxContent>
            </v:textbox>
          </v:shape>
        </w:pict>
      </w: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A2094E" w:rsidP="00E97ABD">
      <w:pPr>
        <w:rPr>
          <w:rFonts w:ascii="Times New Roman" w:hAnsi="Times New Roman"/>
          <w:sz w:val="28"/>
          <w:szCs w:val="28"/>
          <w:lang w:val="uk-UA"/>
        </w:rPr>
      </w:pPr>
      <w:r w:rsidRPr="002A31EE">
        <w:rPr>
          <w:noProof/>
          <w:lang w:val="uk-UA"/>
        </w:rPr>
        <w:pict>
          <v:rect id="_x0000_s1030" style="position:absolute;margin-left:9pt;margin-top:24.85pt;width:142.4pt;height:144.6pt;z-index:251658240;mso-wrap-style:none">
            <v:textbox style="mso-fit-shape-to-text:t">
              <w:txbxContent>
                <w:p w:rsidR="00E11F00" w:rsidRDefault="00250B3F">
                  <w:r>
                    <w:rPr>
                      <w:noProof/>
                    </w:rPr>
                    <w:drawing>
                      <wp:inline distT="0" distB="0" distL="0" distR="0">
                        <wp:extent cx="1571625" cy="1533525"/>
                        <wp:effectExtent l="19050" t="0" r="9525" b="0"/>
                        <wp:docPr id="5" name="Рисунок 5" descr="http://zhayvoronok21.at.ua/_nw/0/0724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hayvoronok21.at.ua/_nw/0/07242111.jpg"/>
                                <pic:cNvPicPr>
                                  <a:picLocks noChangeAspect="1" noChangeArrowheads="1"/>
                                </pic:cNvPicPr>
                              </pic:nvPicPr>
                              <pic:blipFill>
                                <a:blip r:embed="rId64"/>
                                <a:srcRect/>
                                <a:stretch>
                                  <a:fillRect/>
                                </a:stretch>
                              </pic:blipFill>
                              <pic:spPr bwMode="auto">
                                <a:xfrm>
                                  <a:off x="0" y="0"/>
                                  <a:ext cx="1571625" cy="1533525"/>
                                </a:xfrm>
                                <a:prstGeom prst="rect">
                                  <a:avLst/>
                                </a:prstGeom>
                                <a:noFill/>
                                <a:ln w="9525">
                                  <a:noFill/>
                                  <a:miter lim="800000"/>
                                  <a:headEnd/>
                                  <a:tailEnd/>
                                </a:ln>
                              </pic:spPr>
                            </pic:pic>
                          </a:graphicData>
                        </a:graphic>
                      </wp:inline>
                    </w:drawing>
                  </w:r>
                </w:p>
              </w:txbxContent>
            </v:textbox>
          </v:rect>
        </w:pict>
      </w:r>
    </w:p>
    <w:p w:rsidR="00E11F00" w:rsidRPr="002A31EE" w:rsidRDefault="00A2094E" w:rsidP="00E97ABD">
      <w:pPr>
        <w:tabs>
          <w:tab w:val="left" w:pos="8685"/>
        </w:tabs>
        <w:rPr>
          <w:rFonts w:ascii="Times New Roman" w:hAnsi="Times New Roman"/>
          <w:sz w:val="28"/>
          <w:szCs w:val="28"/>
          <w:lang w:val="uk-UA"/>
        </w:rPr>
      </w:pPr>
      <w:r w:rsidRPr="002A31EE">
        <w:rPr>
          <w:noProof/>
          <w:lang w:val="uk-UA"/>
        </w:rPr>
        <w:pict>
          <v:shape id="_x0000_s1031" type="#_x0000_t106" style="position:absolute;margin-left:171pt;margin-top:23.35pt;width:356.25pt;height:96.75pt;z-index:251646976" adj="-1537,27159" strokecolor="#95b3d7" strokeweight="1pt">
            <v:fill color2="#b8cce4" focusposition="1" focussize="" focus="100%" type="gradient"/>
            <v:shadow on="t" type="perspective" color="#243f60" opacity=".5" offset="1pt" offset2="-3pt"/>
            <v:textbox style="mso-next-textbox:#_x0000_s1031">
              <w:txbxContent>
                <w:p w:rsidR="00E11F00" w:rsidRPr="001C1430" w:rsidRDefault="00E11F00" w:rsidP="001C1430">
                  <w:pPr>
                    <w:jc w:val="center"/>
                    <w:rPr>
                      <w:i/>
                      <w:sz w:val="28"/>
                      <w:szCs w:val="28"/>
                      <w:lang w:val="uk-UA"/>
                    </w:rPr>
                  </w:pPr>
                  <w:r w:rsidRPr="001C1430">
                    <w:rPr>
                      <w:b/>
                      <w:i/>
                      <w:sz w:val="28"/>
                      <w:szCs w:val="28"/>
                      <w:lang w:val="uk-UA"/>
                    </w:rPr>
                    <w:t xml:space="preserve">Види діяльності:  </w:t>
                  </w:r>
                  <w:r w:rsidRPr="001C1430">
                    <w:rPr>
                      <w:i/>
                      <w:sz w:val="28"/>
                      <w:szCs w:val="28"/>
                      <w:lang w:val="uk-UA"/>
                    </w:rPr>
                    <w:t>спілкування,  індивідуальне, сумісне, конструктивне</w:t>
                  </w:r>
                </w:p>
              </w:txbxContent>
            </v:textbox>
          </v:shape>
        </w:pict>
      </w:r>
      <w:r w:rsidR="00E11F00" w:rsidRPr="002A31EE">
        <w:rPr>
          <w:rFonts w:ascii="Times New Roman" w:hAnsi="Times New Roman"/>
          <w:sz w:val="28"/>
          <w:szCs w:val="28"/>
          <w:lang w:val="uk-UA"/>
        </w:rPr>
        <w:tab/>
      </w:r>
    </w:p>
    <w:p w:rsidR="00E11F00" w:rsidRPr="002A31EE" w:rsidRDefault="00E11F00" w:rsidP="00E97ABD">
      <w:pPr>
        <w:tabs>
          <w:tab w:val="left" w:pos="8685"/>
        </w:tabs>
        <w:rPr>
          <w:rFonts w:ascii="Times New Roman" w:hAnsi="Times New Roman"/>
          <w:sz w:val="28"/>
          <w:szCs w:val="28"/>
          <w:lang w:val="uk-UA"/>
        </w:rPr>
      </w:pPr>
    </w:p>
    <w:p w:rsidR="00E11F00" w:rsidRPr="002A31EE" w:rsidRDefault="00E11F00" w:rsidP="00E97ABD">
      <w:pPr>
        <w:tabs>
          <w:tab w:val="left" w:pos="8685"/>
        </w:tabs>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A2094E" w:rsidP="001C1430">
      <w:pPr>
        <w:tabs>
          <w:tab w:val="left" w:pos="8700"/>
        </w:tabs>
        <w:rPr>
          <w:rFonts w:ascii="Times New Roman" w:hAnsi="Times New Roman"/>
          <w:sz w:val="28"/>
          <w:szCs w:val="28"/>
          <w:lang w:val="uk-UA"/>
        </w:rPr>
      </w:pPr>
      <w:r w:rsidRPr="002A31EE">
        <w:rPr>
          <w:noProof/>
          <w:lang w:val="uk-UA"/>
        </w:rPr>
        <w:pict>
          <v:shape id="_x0000_s1032" type="#_x0000_t106" style="position:absolute;margin-left:-27pt;margin-top:15.8pt;width:374.25pt;height:124.5pt;z-index:251648000" adj="20050,26831" strokecolor="#95b3d7" strokeweight="1pt">
            <v:fill color2="#b8cce4" focusposition="1" focussize="" focus="100%" type="gradient"/>
            <v:shadow on="t" type="perspective" color="#243f60" opacity=".5" offset="1pt" offset2="-3pt"/>
            <v:textbox style="mso-next-textbox:#_x0000_s1032">
              <w:txbxContent>
                <w:p w:rsidR="00E11F00" w:rsidRPr="001C1430" w:rsidRDefault="00E11F00" w:rsidP="001C1430">
                  <w:pPr>
                    <w:jc w:val="center"/>
                    <w:rPr>
                      <w:i/>
                      <w:sz w:val="28"/>
                      <w:szCs w:val="28"/>
                      <w:lang w:val="uk-UA"/>
                    </w:rPr>
                  </w:pPr>
                  <w:r>
                    <w:rPr>
                      <w:b/>
                      <w:i/>
                      <w:sz w:val="28"/>
                      <w:szCs w:val="28"/>
                      <w:lang w:val="uk-UA"/>
                    </w:rPr>
                    <w:t>Прийоми</w:t>
                  </w:r>
                  <w:r w:rsidRPr="001C1430">
                    <w:rPr>
                      <w:b/>
                      <w:i/>
                      <w:sz w:val="28"/>
                      <w:szCs w:val="28"/>
                      <w:lang w:val="uk-UA"/>
                    </w:rPr>
                    <w:t xml:space="preserve"> в  роботі: </w:t>
                  </w:r>
                  <w:r w:rsidRPr="001C1430">
                    <w:rPr>
                      <w:i/>
                      <w:sz w:val="28"/>
                      <w:szCs w:val="28"/>
                      <w:lang w:val="uk-UA"/>
                    </w:rPr>
                    <w:t>схвалення поведінки, створення ситуації успіху,</w:t>
                  </w:r>
                  <w:r>
                    <w:rPr>
                      <w:i/>
                      <w:sz w:val="28"/>
                      <w:szCs w:val="28"/>
                      <w:lang w:val="uk-UA"/>
                    </w:rPr>
                    <w:t xml:space="preserve"> </w:t>
                  </w:r>
                  <w:r w:rsidRPr="001C1430">
                    <w:rPr>
                      <w:i/>
                      <w:sz w:val="28"/>
                      <w:szCs w:val="28"/>
                      <w:lang w:val="uk-UA"/>
                    </w:rPr>
                    <w:t>складання казок, аналіз  зразків поведінки</w:t>
                  </w:r>
                </w:p>
              </w:txbxContent>
            </v:textbox>
          </v:shape>
        </w:pict>
      </w:r>
      <w:r w:rsidR="00E11F00" w:rsidRPr="002A31EE">
        <w:rPr>
          <w:rFonts w:ascii="Times New Roman" w:hAnsi="Times New Roman"/>
          <w:sz w:val="28"/>
          <w:szCs w:val="28"/>
          <w:lang w:val="uk-UA"/>
        </w:rPr>
        <w:tab/>
      </w:r>
    </w:p>
    <w:p w:rsidR="00E11F00" w:rsidRPr="002A31EE" w:rsidRDefault="00E11F00" w:rsidP="001C1430">
      <w:pPr>
        <w:tabs>
          <w:tab w:val="left" w:pos="8700"/>
        </w:tabs>
        <w:rPr>
          <w:rFonts w:ascii="Times New Roman" w:hAnsi="Times New Roman"/>
          <w:sz w:val="28"/>
          <w:szCs w:val="28"/>
          <w:lang w:val="uk-UA"/>
        </w:rPr>
      </w:pPr>
    </w:p>
    <w:p w:rsidR="00E11F00" w:rsidRPr="002A31EE" w:rsidRDefault="00E11F00" w:rsidP="001C1430">
      <w:pPr>
        <w:tabs>
          <w:tab w:val="left" w:pos="8700"/>
        </w:tabs>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A2094E" w:rsidP="00117D3D">
      <w:pPr>
        <w:ind w:left="2832" w:firstLine="708"/>
        <w:rPr>
          <w:lang w:val="uk-UA"/>
        </w:rPr>
      </w:pPr>
      <w:r w:rsidRPr="002A31EE">
        <w:rPr>
          <w:noProof/>
          <w:lang w:val="uk-UA"/>
        </w:rPr>
        <w:pict>
          <v:rect id="_x0000_s1033" style="position:absolute;left:0;text-align:left;margin-left:90pt;margin-top:6.7pt;width:279pt;height:207pt;z-index:251659264;mso-wrap-style:none">
            <v:textbox style="mso-fit-shape-to-text:t">
              <w:txbxContent>
                <w:p w:rsidR="00E11F00" w:rsidRDefault="00250B3F">
                  <w:r>
                    <w:rPr>
                      <w:noProof/>
                    </w:rPr>
                    <w:drawing>
                      <wp:inline distT="0" distB="0" distL="0" distR="0">
                        <wp:extent cx="3086100" cy="2571750"/>
                        <wp:effectExtent l="19050" t="0" r="0" b="0"/>
                        <wp:docPr id="7" name="Рисунок 7" descr="http://tvoi-sochinenia.ru/wp-content/uploads/2015/02/1305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voi-sochinenia.ru/wp-content/uploads/2015/02/1305_i.jpg"/>
                                <pic:cNvPicPr>
                                  <a:picLocks noChangeAspect="1" noChangeArrowheads="1"/>
                                </pic:cNvPicPr>
                              </pic:nvPicPr>
                              <pic:blipFill>
                                <a:blip r:embed="rId65"/>
                                <a:srcRect/>
                                <a:stretch>
                                  <a:fillRect/>
                                </a:stretch>
                              </pic:blipFill>
                              <pic:spPr bwMode="auto">
                                <a:xfrm>
                                  <a:off x="0" y="0"/>
                                  <a:ext cx="3086100" cy="2571750"/>
                                </a:xfrm>
                                <a:prstGeom prst="rect">
                                  <a:avLst/>
                                </a:prstGeom>
                                <a:noFill/>
                                <a:ln w="9525">
                                  <a:noFill/>
                                  <a:miter lim="800000"/>
                                  <a:headEnd/>
                                  <a:tailEnd/>
                                </a:ln>
                              </pic:spPr>
                            </pic:pic>
                          </a:graphicData>
                        </a:graphic>
                      </wp:inline>
                    </w:drawing>
                  </w:r>
                </w:p>
              </w:txbxContent>
            </v:textbox>
          </v:rect>
        </w:pict>
      </w:r>
    </w:p>
    <w:p w:rsidR="00E11F00" w:rsidRPr="002A31EE" w:rsidRDefault="00E11F00" w:rsidP="00117D3D">
      <w:pPr>
        <w:ind w:left="2832" w:firstLine="708"/>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r w:rsidRPr="002A31EE">
        <w:rPr>
          <w:rFonts w:ascii="Times New Roman" w:hAnsi="Times New Roman"/>
          <w:sz w:val="28"/>
          <w:szCs w:val="28"/>
          <w:lang w:val="uk-UA"/>
        </w:rPr>
        <w:br w:type="page"/>
      </w:r>
    </w:p>
    <w:p w:rsidR="00E11F00" w:rsidRPr="002A31EE" w:rsidRDefault="00A2094E" w:rsidP="001C1430">
      <w:pPr>
        <w:tabs>
          <w:tab w:val="left" w:pos="9495"/>
        </w:tabs>
        <w:rPr>
          <w:rFonts w:ascii="Times New Roman" w:hAnsi="Times New Roman"/>
          <w:sz w:val="28"/>
          <w:szCs w:val="28"/>
          <w:lang w:val="uk-UA"/>
        </w:rPr>
      </w:pPr>
      <w:r w:rsidRPr="002A31EE">
        <w:rPr>
          <w:noProof/>
          <w:lang w:val="uk-UA"/>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4" type="#_x0000_t64" style="position:absolute;margin-left:31.05pt;margin-top:16.7pt;width:431.25pt;height:86.25pt;z-index:251649024" strokecolor="#fabf8f" strokeweight="1pt">
            <v:fill color2="#fbd4b4" focusposition="1" focussize="" focus="100%" type="gradient"/>
            <v:shadow on="t" type="perspective" color="#974706" opacity=".5" offset="1pt" offset2="-3pt"/>
            <v:textbox style="mso-next-textbox:#_x0000_s1034">
              <w:txbxContent>
                <w:p w:rsidR="00E11F00" w:rsidRPr="001C1430" w:rsidRDefault="00E11F00" w:rsidP="001C1430">
                  <w:pPr>
                    <w:jc w:val="center"/>
                    <w:rPr>
                      <w:rFonts w:ascii="Arial Black" w:hAnsi="Arial Black"/>
                      <w:sz w:val="28"/>
                      <w:szCs w:val="28"/>
                      <w:lang w:val="uk-UA"/>
                    </w:rPr>
                  </w:pPr>
                  <w:r w:rsidRPr="001C1430">
                    <w:rPr>
                      <w:rFonts w:ascii="Arial Black" w:hAnsi="Arial Black"/>
                      <w:sz w:val="28"/>
                      <w:szCs w:val="28"/>
                      <w:lang w:val="uk-UA"/>
                    </w:rPr>
                    <w:t>Р</w:t>
                  </w:r>
                  <w:r>
                    <w:rPr>
                      <w:rFonts w:ascii="Arial Black" w:hAnsi="Arial Black"/>
                      <w:sz w:val="28"/>
                      <w:szCs w:val="28"/>
                      <w:lang w:val="uk-UA"/>
                    </w:rPr>
                    <w:t>ОБОТА</w:t>
                  </w:r>
                  <w:r w:rsidRPr="001C1430">
                    <w:rPr>
                      <w:rFonts w:ascii="Arial Black" w:hAnsi="Arial Black"/>
                      <w:sz w:val="28"/>
                      <w:szCs w:val="28"/>
                      <w:lang w:val="uk-UA"/>
                    </w:rPr>
                    <w:t xml:space="preserve"> </w:t>
                  </w:r>
                  <w:r>
                    <w:rPr>
                      <w:rFonts w:ascii="Arial Black" w:hAnsi="Arial Black"/>
                      <w:sz w:val="28"/>
                      <w:szCs w:val="28"/>
                      <w:lang w:val="uk-UA"/>
                    </w:rPr>
                    <w:t>З ПЕДАГОГІЧНИМ КОЛЕКТИВОМ</w:t>
                  </w:r>
                </w:p>
              </w:txbxContent>
            </v:textbox>
          </v:shape>
        </w:pict>
      </w:r>
    </w:p>
    <w:p w:rsidR="00E11F00" w:rsidRPr="002A31EE" w:rsidRDefault="00E11F00" w:rsidP="001C1430">
      <w:pPr>
        <w:rPr>
          <w:rFonts w:ascii="Times New Roman" w:hAnsi="Times New Roman"/>
          <w:sz w:val="28"/>
          <w:szCs w:val="28"/>
          <w:lang w:val="uk-UA"/>
        </w:rPr>
      </w:pPr>
    </w:p>
    <w:p w:rsidR="00E11F00" w:rsidRPr="002A31EE" w:rsidRDefault="00E11F00" w:rsidP="001C1430">
      <w:pPr>
        <w:rPr>
          <w:rFonts w:ascii="Times New Roman" w:hAnsi="Times New Roman"/>
          <w:sz w:val="28"/>
          <w:szCs w:val="28"/>
          <w:lang w:val="uk-UA"/>
        </w:rPr>
      </w:pPr>
    </w:p>
    <w:p w:rsidR="00E11F00" w:rsidRPr="002A31EE" w:rsidRDefault="00A2094E" w:rsidP="001C1430">
      <w:pPr>
        <w:tabs>
          <w:tab w:val="left" w:pos="9765"/>
        </w:tabs>
        <w:rPr>
          <w:rFonts w:ascii="Times New Roman" w:hAnsi="Times New Roman"/>
          <w:sz w:val="28"/>
          <w:szCs w:val="28"/>
          <w:lang w:val="uk-UA"/>
        </w:rPr>
      </w:pPr>
      <w:r w:rsidRPr="002A31EE">
        <w:rPr>
          <w:noProof/>
          <w:lang w:val="uk-UA"/>
        </w:rPr>
        <w:pict>
          <v:shape id="_x0000_s1035" type="#_x0000_t106" style="position:absolute;margin-left:-49.2pt;margin-top:21.9pt;width:331.5pt;height:122.25pt;z-index:251651072" adj="18775,28915" strokecolor="#95b3d7" strokeweight="1pt">
            <v:fill color2="#b8cce4" focusposition="1" focussize="" focus="100%" type="gradient"/>
            <v:shadow on="t" type="perspective" color="#243f60" opacity=".5" offset="1pt" offset2="-3pt"/>
            <v:textbox>
              <w:txbxContent>
                <w:p w:rsidR="00E11F00" w:rsidRPr="00EE7034" w:rsidRDefault="00E11F00" w:rsidP="00EE7034">
                  <w:pPr>
                    <w:pStyle w:val="a5"/>
                    <w:jc w:val="center"/>
                    <w:rPr>
                      <w:rFonts w:ascii="Arial Black" w:hAnsi="Arial Black"/>
                      <w:b/>
                      <w:sz w:val="28"/>
                      <w:szCs w:val="28"/>
                      <w:lang w:val="uk-UA"/>
                    </w:rPr>
                  </w:pPr>
                  <w:r w:rsidRPr="00EE7034">
                    <w:rPr>
                      <w:rFonts w:ascii="Arial Black" w:hAnsi="Arial Black"/>
                      <w:b/>
                      <w:sz w:val="28"/>
                      <w:szCs w:val="28"/>
                      <w:lang w:val="uk-UA"/>
                    </w:rPr>
                    <w:t>К</w:t>
                  </w:r>
                  <w:r>
                    <w:rPr>
                      <w:rFonts w:ascii="Arial Black" w:hAnsi="Arial Black"/>
                      <w:b/>
                      <w:sz w:val="28"/>
                      <w:szCs w:val="28"/>
                      <w:lang w:val="uk-UA"/>
                    </w:rPr>
                    <w:t>онс</w:t>
                  </w:r>
                  <w:r w:rsidRPr="00EE7034">
                    <w:rPr>
                      <w:rFonts w:ascii="Arial Black" w:hAnsi="Arial Black"/>
                      <w:b/>
                      <w:sz w:val="28"/>
                      <w:szCs w:val="28"/>
                      <w:lang w:val="uk-UA"/>
                    </w:rPr>
                    <w:t>ультування індивідуальне і групове</w:t>
                  </w:r>
                </w:p>
              </w:txbxContent>
            </v:textbox>
          </v:shape>
        </w:pict>
      </w:r>
      <w:r w:rsidR="00E11F00" w:rsidRPr="002A31EE">
        <w:rPr>
          <w:rFonts w:ascii="Times New Roman" w:hAnsi="Times New Roman"/>
          <w:sz w:val="28"/>
          <w:szCs w:val="28"/>
          <w:lang w:val="uk-UA"/>
        </w:rPr>
        <w:tab/>
      </w:r>
    </w:p>
    <w:p w:rsidR="00E11F00" w:rsidRPr="002A31EE" w:rsidRDefault="00E11F00" w:rsidP="001C1430">
      <w:pPr>
        <w:tabs>
          <w:tab w:val="left" w:pos="9765"/>
        </w:tabs>
        <w:rPr>
          <w:rFonts w:ascii="Times New Roman" w:hAnsi="Times New Roman"/>
          <w:sz w:val="28"/>
          <w:szCs w:val="28"/>
          <w:lang w:val="uk-UA"/>
        </w:rPr>
      </w:pPr>
    </w:p>
    <w:p w:rsidR="00E11F00" w:rsidRPr="002A31EE" w:rsidRDefault="00A2094E" w:rsidP="001C1430">
      <w:pPr>
        <w:tabs>
          <w:tab w:val="left" w:pos="9765"/>
        </w:tabs>
        <w:rPr>
          <w:rFonts w:ascii="Times New Roman" w:hAnsi="Times New Roman"/>
          <w:sz w:val="28"/>
          <w:szCs w:val="28"/>
          <w:lang w:val="uk-UA"/>
        </w:rPr>
      </w:pPr>
      <w:r w:rsidRPr="002A31EE">
        <w:rPr>
          <w:noProof/>
          <w:lang w:val="uk-UA"/>
        </w:rPr>
        <w:pict>
          <v:roundrect id="_x0000_s1036" style="position:absolute;margin-left:252pt;margin-top:26.9pt;width:284.25pt;height:266.25pt;z-index:251653120" arcsize="10923f" strokecolor="#d99594" strokeweight="1pt">
            <v:fill color2="#e5b8b7" focusposition="1" focussize="" focus="100%" type="gradient"/>
            <v:shadow on="t" type="perspective" color="#622423" opacity=".5" offset="1pt" offset2="-3pt"/>
            <v:textbox>
              <w:txbxContent>
                <w:p w:rsidR="00E11F00" w:rsidRDefault="00250B3F">
                  <w:r>
                    <w:rPr>
                      <w:noProof/>
                    </w:rPr>
                    <w:drawing>
                      <wp:inline distT="0" distB="0" distL="0" distR="0">
                        <wp:extent cx="3200400" cy="3276600"/>
                        <wp:effectExtent l="19050" t="0" r="0" b="0"/>
                        <wp:docPr id="9" name="Рисунок 14" descr="j0233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8" name="Picture 6" descr="j0233018"/>
                                <pic:cNvPicPr>
                                  <a:picLocks noGrp="1" noChangeAspect="1" noChangeArrowheads="1"/>
                                </pic:cNvPicPr>
                              </pic:nvPicPr>
                              <pic:blipFill>
                                <a:blip r:embed="rId66"/>
                                <a:srcRect/>
                                <a:stretch>
                                  <a:fillRect/>
                                </a:stretch>
                              </pic:blipFill>
                              <pic:spPr bwMode="auto">
                                <a:xfrm>
                                  <a:off x="0" y="0"/>
                                  <a:ext cx="3200400" cy="3276600"/>
                                </a:xfrm>
                                <a:prstGeom prst="rect">
                                  <a:avLst/>
                                </a:prstGeom>
                                <a:noFill/>
                                <a:ln w="9525">
                                  <a:noFill/>
                                  <a:miter lim="800000"/>
                                  <a:headEnd/>
                                  <a:tailEnd/>
                                </a:ln>
                                <a:effectLst>
                                  <a:softEdge rad="112500"/>
                                </a:effectLst>
                              </pic:spPr>
                            </pic:pic>
                          </a:graphicData>
                        </a:graphic>
                      </wp:inline>
                    </w:drawing>
                  </w:r>
                </w:p>
              </w:txbxContent>
            </v:textbox>
          </v:roundrect>
        </w:pict>
      </w:r>
    </w:p>
    <w:p w:rsidR="00E11F00" w:rsidRPr="002A31EE" w:rsidRDefault="00E11F00" w:rsidP="001C1430">
      <w:pPr>
        <w:tabs>
          <w:tab w:val="left" w:pos="9765"/>
        </w:tabs>
        <w:rPr>
          <w:rFonts w:ascii="Times New Roman" w:hAnsi="Times New Roman"/>
          <w:sz w:val="28"/>
          <w:szCs w:val="28"/>
          <w:lang w:val="uk-UA"/>
        </w:rPr>
      </w:pPr>
    </w:p>
    <w:p w:rsidR="00E11F00" w:rsidRPr="002A31EE" w:rsidRDefault="00E11F00" w:rsidP="001C1430">
      <w:pPr>
        <w:tabs>
          <w:tab w:val="left" w:pos="9765"/>
        </w:tabs>
        <w:rPr>
          <w:rFonts w:ascii="Times New Roman" w:hAnsi="Times New Roman"/>
          <w:sz w:val="28"/>
          <w:szCs w:val="28"/>
          <w:lang w:val="uk-UA"/>
        </w:rPr>
      </w:pPr>
    </w:p>
    <w:p w:rsidR="00E11F00" w:rsidRPr="002A31EE" w:rsidRDefault="00E11F00" w:rsidP="008D77FE">
      <w:pPr>
        <w:rPr>
          <w:rFonts w:ascii="Times New Roman" w:hAnsi="Times New Roman"/>
          <w:sz w:val="28"/>
          <w:szCs w:val="28"/>
          <w:lang w:val="uk-UA"/>
        </w:rPr>
      </w:pPr>
    </w:p>
    <w:p w:rsidR="00E11F00" w:rsidRPr="002A31EE" w:rsidRDefault="00E11F00" w:rsidP="008D77FE">
      <w:pPr>
        <w:rPr>
          <w:rFonts w:ascii="Times New Roman" w:hAnsi="Times New Roman"/>
          <w:sz w:val="28"/>
          <w:szCs w:val="28"/>
          <w:lang w:val="uk-UA"/>
        </w:rPr>
      </w:pPr>
    </w:p>
    <w:p w:rsidR="00E11F00" w:rsidRPr="002A31EE" w:rsidRDefault="00A2094E" w:rsidP="008D77FE">
      <w:pPr>
        <w:rPr>
          <w:rFonts w:ascii="Times New Roman" w:hAnsi="Times New Roman"/>
          <w:sz w:val="28"/>
          <w:szCs w:val="28"/>
          <w:lang w:val="uk-UA"/>
        </w:rPr>
      </w:pPr>
      <w:r w:rsidRPr="002A31EE">
        <w:rPr>
          <w:noProof/>
          <w:lang w:val="uk-UA"/>
        </w:rPr>
        <w:pict>
          <v:shape id="_x0000_s1037" type="#_x0000_t106" style="position:absolute;margin-left:-27pt;margin-top:19.35pt;width:238.5pt;height:96.75pt;z-index:251650048" adj="24670,22471" strokecolor="#95b3d7" strokeweight="1pt">
            <v:fill color2="#b8cce4" focusposition="1" focussize="" focus="100%" type="gradient"/>
            <v:shadow on="t" type="perspective" color="#243f60" opacity=".5" offset="1pt" offset2="-3pt"/>
            <v:textbox>
              <w:txbxContent>
                <w:p w:rsidR="00E11F00" w:rsidRPr="001C1430" w:rsidRDefault="00E11F00" w:rsidP="00EE7034">
                  <w:pPr>
                    <w:jc w:val="center"/>
                    <w:rPr>
                      <w:rFonts w:ascii="Arial Black" w:hAnsi="Arial Black"/>
                      <w:b/>
                      <w:sz w:val="28"/>
                      <w:szCs w:val="28"/>
                      <w:lang w:val="uk-UA"/>
                    </w:rPr>
                  </w:pPr>
                  <w:r w:rsidRPr="00EE7034">
                    <w:rPr>
                      <w:rFonts w:ascii="Arial Black" w:hAnsi="Arial Black"/>
                      <w:b/>
                      <w:sz w:val="28"/>
                      <w:szCs w:val="28"/>
                      <w:lang w:val="uk-UA"/>
                    </w:rPr>
                    <w:t>Виступи на педрадах</w:t>
                  </w:r>
                </w:p>
              </w:txbxContent>
            </v:textbox>
          </v:shape>
        </w:pict>
      </w:r>
    </w:p>
    <w:p w:rsidR="00E11F00" w:rsidRPr="002A31EE" w:rsidRDefault="00E11F00" w:rsidP="008D77FE">
      <w:pPr>
        <w:tabs>
          <w:tab w:val="left" w:pos="6870"/>
        </w:tabs>
        <w:rPr>
          <w:rFonts w:ascii="Times New Roman" w:hAnsi="Times New Roman"/>
          <w:sz w:val="28"/>
          <w:szCs w:val="28"/>
          <w:lang w:val="uk-UA"/>
        </w:rPr>
      </w:pPr>
      <w:r w:rsidRPr="002A31EE">
        <w:rPr>
          <w:rFonts w:ascii="Times New Roman" w:hAnsi="Times New Roman"/>
          <w:sz w:val="28"/>
          <w:szCs w:val="28"/>
          <w:lang w:val="uk-UA"/>
        </w:rPr>
        <w:tab/>
      </w:r>
    </w:p>
    <w:p w:rsidR="00E11F00" w:rsidRPr="002A31EE" w:rsidRDefault="00E11F00" w:rsidP="008D77FE">
      <w:pPr>
        <w:tabs>
          <w:tab w:val="left" w:pos="6870"/>
        </w:tabs>
        <w:rPr>
          <w:rFonts w:ascii="Times New Roman" w:hAnsi="Times New Roman"/>
          <w:sz w:val="28"/>
          <w:szCs w:val="28"/>
          <w:lang w:val="uk-UA"/>
        </w:rPr>
      </w:pPr>
    </w:p>
    <w:p w:rsidR="00E11F00" w:rsidRPr="002A31EE" w:rsidRDefault="00E11F00" w:rsidP="008D77FE">
      <w:pPr>
        <w:tabs>
          <w:tab w:val="left" w:pos="6870"/>
        </w:tabs>
        <w:rPr>
          <w:rFonts w:ascii="Times New Roman" w:hAnsi="Times New Roman"/>
          <w:sz w:val="28"/>
          <w:szCs w:val="28"/>
          <w:lang w:val="uk-UA"/>
        </w:rPr>
      </w:pPr>
    </w:p>
    <w:p w:rsidR="00E11F00" w:rsidRPr="002A31EE" w:rsidRDefault="00E11F00" w:rsidP="008D77FE">
      <w:pPr>
        <w:tabs>
          <w:tab w:val="left" w:pos="6870"/>
        </w:tabs>
        <w:rPr>
          <w:rFonts w:ascii="Times New Roman" w:hAnsi="Times New Roman"/>
          <w:sz w:val="28"/>
          <w:szCs w:val="28"/>
          <w:lang w:val="uk-UA"/>
        </w:rPr>
      </w:pPr>
    </w:p>
    <w:p w:rsidR="00E11F00" w:rsidRPr="002A31EE" w:rsidRDefault="00E11F00" w:rsidP="008D77FE">
      <w:pPr>
        <w:tabs>
          <w:tab w:val="left" w:pos="6870"/>
        </w:tabs>
        <w:rPr>
          <w:rFonts w:ascii="Times New Roman" w:hAnsi="Times New Roman"/>
          <w:sz w:val="28"/>
          <w:szCs w:val="28"/>
          <w:lang w:val="uk-UA"/>
        </w:rPr>
      </w:pPr>
    </w:p>
    <w:p w:rsidR="00E11F00" w:rsidRPr="002A31EE" w:rsidRDefault="00E11F00" w:rsidP="009078EE">
      <w:pPr>
        <w:tabs>
          <w:tab w:val="left" w:pos="6870"/>
        </w:tabs>
        <w:rPr>
          <w:rFonts w:ascii="Times New Roman" w:hAnsi="Times New Roman"/>
          <w:sz w:val="28"/>
          <w:szCs w:val="28"/>
          <w:lang w:val="uk-UA"/>
        </w:rPr>
      </w:pPr>
      <w:r w:rsidRPr="002A31EE">
        <w:rPr>
          <w:rFonts w:ascii="Times New Roman" w:hAnsi="Times New Roman"/>
          <w:sz w:val="28"/>
          <w:szCs w:val="28"/>
          <w:lang w:val="uk-UA"/>
        </w:rPr>
        <w:tab/>
      </w:r>
    </w:p>
    <w:p w:rsidR="00E11F00" w:rsidRPr="002A31EE" w:rsidRDefault="00A2094E" w:rsidP="009078EE">
      <w:pPr>
        <w:tabs>
          <w:tab w:val="left" w:pos="6870"/>
        </w:tabs>
        <w:rPr>
          <w:rFonts w:ascii="Times New Roman" w:hAnsi="Times New Roman"/>
          <w:sz w:val="28"/>
          <w:szCs w:val="28"/>
          <w:lang w:val="uk-UA"/>
        </w:rPr>
      </w:pPr>
      <w:r w:rsidRPr="002A31EE">
        <w:rPr>
          <w:noProof/>
          <w:lang w:val="uk-UA"/>
        </w:rPr>
        <w:pict>
          <v:shape id="_x0000_s1038" type="#_x0000_t106" style="position:absolute;margin-left:45pt;margin-top:8.75pt;width:234pt;height:63pt;z-index:251652096" adj="28329,-18669" strokecolor="#95b3d7" strokeweight="1pt">
            <v:fill color2="#b8cce4" focusposition="1" focussize="" focus="100%" type="gradient"/>
            <v:shadow on="t" type="perspective" color="#243f60" opacity=".5" offset="1pt" offset2="-3pt"/>
            <v:textbox>
              <w:txbxContent>
                <w:p w:rsidR="00E11F00" w:rsidRPr="008D77FE" w:rsidRDefault="00E11F00" w:rsidP="00EE7034">
                  <w:pPr>
                    <w:jc w:val="center"/>
                    <w:rPr>
                      <w:rFonts w:ascii="Arial Black" w:hAnsi="Arial Black"/>
                      <w:sz w:val="28"/>
                      <w:szCs w:val="28"/>
                      <w:lang w:val="uk-UA"/>
                    </w:rPr>
                  </w:pPr>
                  <w:r w:rsidRPr="00EE7034">
                    <w:rPr>
                      <w:rFonts w:ascii="Arial Black" w:hAnsi="Arial Black"/>
                      <w:sz w:val="28"/>
                      <w:szCs w:val="28"/>
                      <w:lang w:val="uk-UA"/>
                    </w:rPr>
                    <w:t>Тренінгові робота</w:t>
                  </w:r>
                </w:p>
              </w:txbxContent>
            </v:textbox>
          </v:shape>
        </w:pict>
      </w:r>
    </w:p>
    <w:p w:rsidR="00E11F00" w:rsidRPr="002A31EE" w:rsidRDefault="00E11F00" w:rsidP="009078EE">
      <w:pPr>
        <w:tabs>
          <w:tab w:val="left" w:pos="6870"/>
        </w:tabs>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r w:rsidRPr="002A31EE">
        <w:rPr>
          <w:rFonts w:ascii="Times New Roman" w:hAnsi="Times New Roman"/>
          <w:sz w:val="28"/>
          <w:szCs w:val="28"/>
          <w:lang w:val="uk-UA"/>
        </w:rPr>
        <w:br w:type="page"/>
      </w:r>
    </w:p>
    <w:p w:rsidR="00E11F00" w:rsidRPr="002A31EE" w:rsidRDefault="00A2094E">
      <w:pPr>
        <w:rPr>
          <w:rFonts w:ascii="Times New Roman" w:hAnsi="Times New Roman"/>
          <w:sz w:val="28"/>
          <w:szCs w:val="28"/>
          <w:lang w:val="uk-UA"/>
        </w:rPr>
      </w:pPr>
      <w:r w:rsidRPr="002A31EE">
        <w:rPr>
          <w:noProof/>
          <w:lang w:val="uk-UA"/>
        </w:rPr>
        <w:lastRenderedPageBreak/>
        <w:pict>
          <v:shape id="_x0000_s1039" type="#_x0000_t98" style="position:absolute;margin-left:63pt;margin-top:-1.5pt;width:351pt;height:1in;z-index:251654144" fillcolor="yellow">
            <v:fill color2="#cff" rotate="t" angle="-135" focus="100%" type="gradient"/>
            <v:textbox>
              <w:txbxContent>
                <w:p w:rsidR="00E11F00" w:rsidRPr="002F728A" w:rsidRDefault="00E11F00" w:rsidP="002F728A">
                  <w:pPr>
                    <w:jc w:val="center"/>
                    <w:rPr>
                      <w:rFonts w:ascii="Arial Black" w:hAnsi="Arial Black"/>
                      <w:sz w:val="48"/>
                      <w:szCs w:val="48"/>
                    </w:rPr>
                  </w:pPr>
                  <w:r w:rsidRPr="002F728A">
                    <w:rPr>
                      <w:rFonts w:ascii="Arial Black" w:hAnsi="Arial Black"/>
                      <w:sz w:val="48"/>
                      <w:szCs w:val="48"/>
                    </w:rPr>
                    <w:t xml:space="preserve">РОБОТА </w:t>
                  </w:r>
                  <w:proofErr w:type="gramStart"/>
                  <w:r w:rsidRPr="002F728A">
                    <w:rPr>
                      <w:rFonts w:ascii="Arial Black" w:hAnsi="Arial Black"/>
                      <w:sz w:val="48"/>
                      <w:szCs w:val="48"/>
                    </w:rPr>
                    <w:t>З</w:t>
                  </w:r>
                  <w:proofErr w:type="gramEnd"/>
                  <w:r w:rsidRPr="002F728A">
                    <w:rPr>
                      <w:rFonts w:ascii="Arial Black" w:hAnsi="Arial Black"/>
                      <w:sz w:val="48"/>
                      <w:szCs w:val="48"/>
                    </w:rPr>
                    <w:t xml:space="preserve"> БАТЬКАМИ</w:t>
                  </w:r>
                </w:p>
              </w:txbxContent>
            </v:textbox>
          </v:shape>
        </w:pict>
      </w:r>
    </w:p>
    <w:p w:rsidR="00E11F00" w:rsidRPr="002A31EE" w:rsidRDefault="00E11F00">
      <w:pPr>
        <w:rPr>
          <w:rFonts w:ascii="Times New Roman" w:hAnsi="Times New Roman"/>
          <w:sz w:val="28"/>
          <w:szCs w:val="28"/>
          <w:lang w:val="uk-UA"/>
        </w:rPr>
      </w:pPr>
    </w:p>
    <w:p w:rsidR="00E11F00" w:rsidRPr="002A31EE" w:rsidRDefault="00A2094E">
      <w:pPr>
        <w:rPr>
          <w:rFonts w:ascii="Times New Roman" w:hAnsi="Times New Roman"/>
          <w:sz w:val="28"/>
          <w:szCs w:val="28"/>
          <w:lang w:val="uk-UA"/>
        </w:rPr>
      </w:pPr>
      <w:r w:rsidRPr="002A31EE">
        <w:rPr>
          <w:noProof/>
          <w:lang w:val="uk-UA"/>
        </w:rPr>
        <w:pict>
          <v:shape id="_x0000_s1040" type="#_x0000_t106" style="position:absolute;margin-left:279pt;margin-top:13.45pt;width:234pt;height:80.25pt;z-index:251655168" adj="-3309,28908" strokecolor="#95b3d7" strokeweight="1pt">
            <v:fill color2="#b8cce4" focusposition="1" focussize="" focus="100%" type="gradient"/>
            <v:shadow on="t" type="perspective" color="#243f60" opacity=".5" offset="1pt" offset2="-3pt"/>
            <v:textbox style="mso-next-textbox:#_x0000_s1040">
              <w:txbxContent>
                <w:p w:rsidR="00E11F00" w:rsidRPr="002F728A" w:rsidRDefault="00E11F00" w:rsidP="002F728A">
                  <w:pPr>
                    <w:jc w:val="center"/>
                    <w:rPr>
                      <w:rFonts w:ascii="Arial Black" w:hAnsi="Arial Black"/>
                      <w:sz w:val="28"/>
                      <w:szCs w:val="28"/>
                      <w:lang w:val="uk-UA"/>
                    </w:rPr>
                  </w:pPr>
                  <w:r>
                    <w:rPr>
                      <w:rFonts w:ascii="Arial Black" w:hAnsi="Arial Black"/>
                      <w:sz w:val="28"/>
                      <w:szCs w:val="28"/>
                      <w:lang w:val="uk-UA"/>
                    </w:rPr>
                    <w:t>Консультативна робота</w:t>
                  </w:r>
                </w:p>
              </w:txbxContent>
            </v:textbox>
          </v:shape>
        </w:pict>
      </w: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250B3F">
      <w:pPr>
        <w:rPr>
          <w:rFonts w:ascii="Times New Roman" w:hAnsi="Times New Roman"/>
          <w:sz w:val="28"/>
          <w:szCs w:val="28"/>
          <w:lang w:val="uk-UA"/>
        </w:rPr>
      </w:pPr>
      <w:r>
        <w:rPr>
          <w:noProof/>
        </w:rPr>
        <w:drawing>
          <wp:inline distT="0" distB="0" distL="0" distR="0">
            <wp:extent cx="2524125" cy="2276475"/>
            <wp:effectExtent l="19050" t="0" r="9525" b="0"/>
            <wp:docPr id="10" name="Рисунок 10" descr="http://astana.avizinfo.kz/content/files/kazakhstan/201509/f_trening1_2015260908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tana.avizinfo.kz/content/files/kazakhstan/201509/f_trening1_20152609080315.jpg"/>
                    <pic:cNvPicPr>
                      <a:picLocks noChangeAspect="1" noChangeArrowheads="1"/>
                    </pic:cNvPicPr>
                  </pic:nvPicPr>
                  <pic:blipFill>
                    <a:blip r:embed="rId67"/>
                    <a:srcRect l="7547" r="3981" b="12183"/>
                    <a:stretch>
                      <a:fillRect/>
                    </a:stretch>
                  </pic:blipFill>
                  <pic:spPr bwMode="auto">
                    <a:xfrm>
                      <a:off x="0" y="0"/>
                      <a:ext cx="2524125" cy="2276475"/>
                    </a:xfrm>
                    <a:prstGeom prst="rect">
                      <a:avLst/>
                    </a:prstGeom>
                    <a:noFill/>
                    <a:ln w="9525">
                      <a:noFill/>
                      <a:miter lim="800000"/>
                      <a:headEnd/>
                      <a:tailEnd/>
                    </a:ln>
                  </pic:spPr>
                </pic:pic>
              </a:graphicData>
            </a:graphic>
          </wp:inline>
        </w:drawing>
      </w:r>
    </w:p>
    <w:p w:rsidR="00E11F00" w:rsidRPr="002A31EE" w:rsidRDefault="00A2094E">
      <w:pPr>
        <w:rPr>
          <w:rFonts w:ascii="Times New Roman" w:hAnsi="Times New Roman"/>
          <w:sz w:val="28"/>
          <w:szCs w:val="28"/>
          <w:lang w:val="uk-UA"/>
        </w:rPr>
      </w:pPr>
      <w:r w:rsidRPr="002A31EE">
        <w:rPr>
          <w:noProof/>
          <w:lang w:val="uk-UA"/>
        </w:rPr>
        <w:pict>
          <v:shape id="_x0000_s1041" type="#_x0000_t106" style="position:absolute;margin-left:189.5pt;margin-top:4.75pt;width:297pt;height:126.85pt;rotation:229021fd;z-index:251656192" adj="-6110,1015" strokecolor="#95b3d7" strokeweight="1pt">
            <v:fill color2="#b8cce4" focusposition="1" focussize="" focus="100%" type="gradient"/>
            <v:shadow on="t" type="perspective" color="#243f60" opacity=".5" offset="1pt" offset2="-3pt"/>
            <v:textbox style="mso-next-textbox:#_x0000_s1041">
              <w:txbxContent>
                <w:p w:rsidR="00E11F00" w:rsidRPr="00EE3A24" w:rsidRDefault="00E11F00" w:rsidP="00EE3A24">
                  <w:pPr>
                    <w:jc w:val="center"/>
                    <w:rPr>
                      <w:b/>
                      <w:i/>
                      <w:sz w:val="28"/>
                      <w:szCs w:val="28"/>
                      <w:lang w:val="uk-UA"/>
                    </w:rPr>
                  </w:pPr>
                  <w:r>
                    <w:rPr>
                      <w:rFonts w:ascii="Arial Black" w:hAnsi="Arial Black"/>
                      <w:sz w:val="28"/>
                      <w:szCs w:val="28"/>
                      <w:lang w:val="uk-UA"/>
                    </w:rPr>
                    <w:t xml:space="preserve">Профілактична робота </w:t>
                  </w:r>
                  <w:r w:rsidRPr="00EE3A24">
                    <w:rPr>
                      <w:b/>
                      <w:i/>
                      <w:sz w:val="28"/>
                      <w:szCs w:val="28"/>
                      <w:lang w:val="uk-UA"/>
                    </w:rPr>
                    <w:t>(бесіди, виступи на батьківських зборах, пам’ятки і ін.)</w:t>
                  </w:r>
                </w:p>
              </w:txbxContent>
            </v:textbox>
          </v:shape>
        </w:pict>
      </w: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E11F00">
      <w:pPr>
        <w:rPr>
          <w:rFonts w:ascii="Times New Roman" w:hAnsi="Times New Roman"/>
          <w:sz w:val="28"/>
          <w:szCs w:val="28"/>
          <w:lang w:val="uk-UA"/>
        </w:rPr>
      </w:pPr>
    </w:p>
    <w:p w:rsidR="00E11F00" w:rsidRPr="002A31EE" w:rsidRDefault="00A2094E">
      <w:pPr>
        <w:rPr>
          <w:rFonts w:ascii="Times New Roman" w:hAnsi="Times New Roman"/>
          <w:sz w:val="28"/>
          <w:szCs w:val="28"/>
          <w:lang w:val="uk-UA"/>
        </w:rPr>
      </w:pPr>
      <w:r w:rsidRPr="002A31EE">
        <w:rPr>
          <w:noProof/>
          <w:lang w:val="uk-UA"/>
        </w:rPr>
        <w:pict>
          <v:shape id="_x0000_s1042" type="#_x0000_t106" style="position:absolute;margin-left:252pt;margin-top:95.5pt;width:234pt;height:80.25pt;z-index:251657216" adj="-6563,1252" strokecolor="#95b3d7" strokeweight="1pt">
            <v:fill color2="#b8cce4" focusposition="1" focussize="" focus="100%" type="gradient"/>
            <v:shadow on="t" type="perspective" color="#243f60" opacity=".5" offset="1pt" offset2="-3pt"/>
            <v:textbox style="mso-next-textbox:#_x0000_s1042">
              <w:txbxContent>
                <w:p w:rsidR="00E11F00" w:rsidRPr="002F728A" w:rsidRDefault="00E11F00" w:rsidP="002F728A">
                  <w:pPr>
                    <w:jc w:val="center"/>
                    <w:rPr>
                      <w:rFonts w:ascii="Arial Black" w:hAnsi="Arial Black"/>
                      <w:sz w:val="28"/>
                      <w:szCs w:val="28"/>
                      <w:lang w:val="uk-UA"/>
                    </w:rPr>
                  </w:pPr>
                  <w:r>
                    <w:rPr>
                      <w:rFonts w:ascii="Arial Black" w:hAnsi="Arial Black"/>
                      <w:sz w:val="28"/>
                      <w:szCs w:val="28"/>
                      <w:lang w:val="uk-UA"/>
                    </w:rPr>
                    <w:t>Тренінгові заняття</w:t>
                  </w:r>
                </w:p>
              </w:txbxContent>
            </v:textbox>
          </v:shape>
        </w:pict>
      </w:r>
      <w:r w:rsidR="00250B3F">
        <w:rPr>
          <w:noProof/>
        </w:rPr>
        <w:drawing>
          <wp:inline distT="0" distB="0" distL="0" distR="0">
            <wp:extent cx="2733675" cy="1628775"/>
            <wp:effectExtent l="19050" t="0" r="9525" b="0"/>
            <wp:docPr id="11" name="Рисунок 11" descr="http://prostir.ua/wp-content/uploads/2015/09/%D1%87%D0%B5%D0%BB%D0%BE%D0%B2%D0%B5%D1%87%D0%BA%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stir.ua/wp-content/uploads/2015/09/%D1%87%D0%B5%D0%BB%D0%BE%D0%B2%D0%B5%D1%87%D0%BA%D0%B8-1.jpg"/>
                    <pic:cNvPicPr>
                      <a:picLocks noChangeAspect="1" noChangeArrowheads="1"/>
                    </pic:cNvPicPr>
                  </pic:nvPicPr>
                  <pic:blipFill>
                    <a:blip r:embed="rId68"/>
                    <a:srcRect/>
                    <a:stretch>
                      <a:fillRect/>
                    </a:stretch>
                  </pic:blipFill>
                  <pic:spPr bwMode="auto">
                    <a:xfrm>
                      <a:off x="0" y="0"/>
                      <a:ext cx="2733675" cy="1628775"/>
                    </a:xfrm>
                    <a:prstGeom prst="rect">
                      <a:avLst/>
                    </a:prstGeom>
                    <a:noFill/>
                    <a:ln w="9525">
                      <a:noFill/>
                      <a:miter lim="800000"/>
                      <a:headEnd/>
                      <a:tailEnd/>
                    </a:ln>
                  </pic:spPr>
                </pic:pic>
              </a:graphicData>
            </a:graphic>
          </wp:inline>
        </w:drawing>
      </w:r>
    </w:p>
    <w:p w:rsidR="00E11F00" w:rsidRPr="002A31EE" w:rsidRDefault="00E11F00">
      <w:pPr>
        <w:rPr>
          <w:rFonts w:ascii="Times New Roman" w:hAnsi="Times New Roman"/>
          <w:sz w:val="28"/>
          <w:szCs w:val="28"/>
          <w:lang w:val="uk-UA"/>
        </w:rPr>
      </w:pPr>
    </w:p>
    <w:p w:rsidR="00E11F00" w:rsidRPr="002A31EE" w:rsidRDefault="00E11F00" w:rsidP="00117D3D">
      <w:pPr>
        <w:rPr>
          <w:rStyle w:val="a8"/>
          <w:b w:val="0"/>
          <w:bCs w:val="0"/>
          <w:sz w:val="28"/>
          <w:szCs w:val="28"/>
          <w:lang w:val="uk-UA"/>
        </w:rPr>
      </w:pPr>
      <w:r w:rsidRPr="002A31EE">
        <w:rPr>
          <w:rFonts w:ascii="Times New Roman" w:hAnsi="Times New Roman"/>
          <w:lang w:val="uk-UA"/>
        </w:rPr>
        <w:br w:type="page"/>
      </w:r>
      <w:r w:rsidR="00250B3F" w:rsidRPr="002A31EE">
        <w:rPr>
          <w:rStyle w:val="a8"/>
          <w:sz w:val="28"/>
          <w:szCs w:val="28"/>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6" type="#_x0000_t136" style="width:470.25pt;height:71.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ІГРИ ТА ВПРАВИ РОЗВИТКУ ЕМОЦІЙНОЇ СФЕРИ ДІТЕЙ"/>
          </v:shape>
        </w:pict>
      </w:r>
    </w:p>
    <w:p w:rsidR="00E11F00" w:rsidRPr="002A31EE" w:rsidRDefault="00E11F00" w:rsidP="00884CA9">
      <w:pPr>
        <w:pStyle w:val="a7"/>
        <w:spacing w:before="0" w:beforeAutospacing="0" w:after="300" w:afterAutospacing="0" w:line="285" w:lineRule="atLeast"/>
        <w:jc w:val="both"/>
        <w:textAlignment w:val="baseline"/>
        <w:rPr>
          <w:color w:val="FF0000"/>
          <w:sz w:val="28"/>
          <w:szCs w:val="28"/>
          <w:lang w:val="uk-UA"/>
        </w:rPr>
      </w:pPr>
      <w:r w:rsidRPr="002A31EE">
        <w:rPr>
          <w:rStyle w:val="a8"/>
          <w:color w:val="FF0000"/>
          <w:sz w:val="28"/>
          <w:szCs w:val="28"/>
          <w:lang w:val="uk-UA"/>
        </w:rPr>
        <w:t>Гра «Знайди  м`яч»</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Обирається  один  ведучий. Діти  сідають  в  ряд  лицем  до  нього. За  спинами  передається  невеликий  м’ячик  або  інший  предмет. По  виразу  обличчя  та  пози  ведучий  повинен  вгадати,  у  кого  м’ячик. Передача  м’яча  припиняється  після  сигналу.</w:t>
      </w:r>
    </w:p>
    <w:p w:rsidR="00E11F00" w:rsidRPr="002A31EE" w:rsidRDefault="00E11F00" w:rsidP="00884CA9">
      <w:pPr>
        <w:pStyle w:val="a7"/>
        <w:spacing w:before="0" w:beforeAutospacing="0" w:after="300" w:afterAutospacing="0" w:line="285" w:lineRule="atLeast"/>
        <w:jc w:val="both"/>
        <w:textAlignment w:val="baseline"/>
        <w:rPr>
          <w:color w:val="FF0000"/>
          <w:sz w:val="28"/>
          <w:szCs w:val="28"/>
          <w:lang w:val="uk-UA"/>
        </w:rPr>
      </w:pPr>
      <w:r w:rsidRPr="002A31EE">
        <w:rPr>
          <w:rStyle w:val="a8"/>
          <w:color w:val="FF0000"/>
          <w:sz w:val="28"/>
          <w:szCs w:val="28"/>
          <w:lang w:val="uk-UA"/>
        </w:rPr>
        <w:t>Гра «Мімічна  гімнастика»</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 xml:space="preserve">Дитині  пропонується  виконати  ряд  вправ  для  мімічних  м`язів  обличчя. Наморщити  чоло, підняти  брови (подив). Розслабитися. Залишити  чоло  гладким   протягом  однієї  хвилини. Зсунути  брови, нахмуритися (серджуся). </w:t>
      </w:r>
      <w:proofErr w:type="spellStart"/>
      <w:r w:rsidRPr="002A31EE">
        <w:rPr>
          <w:sz w:val="28"/>
          <w:szCs w:val="28"/>
          <w:lang w:val="uk-UA"/>
        </w:rPr>
        <w:t>Розслабити-ся</w:t>
      </w:r>
      <w:proofErr w:type="spellEnd"/>
      <w:r w:rsidRPr="002A31EE">
        <w:rPr>
          <w:sz w:val="28"/>
          <w:szCs w:val="28"/>
          <w:lang w:val="uk-UA"/>
        </w:rPr>
        <w:t xml:space="preserve">. Повністю  розслабити  брови, закотити  очі (а  мені  все одно – байдужість). Розширити  очі, рот  відкритий, руки  стиснуті  в  кулаки, все  тіло  напружене ( страх, жах). Розслабитися. </w:t>
      </w:r>
      <w:proofErr w:type="spellStart"/>
      <w:r w:rsidRPr="002A31EE">
        <w:rPr>
          <w:sz w:val="28"/>
          <w:szCs w:val="28"/>
          <w:lang w:val="uk-UA"/>
        </w:rPr>
        <w:t>Розсла-бити</w:t>
      </w:r>
      <w:proofErr w:type="spellEnd"/>
      <w:r w:rsidRPr="002A31EE">
        <w:rPr>
          <w:sz w:val="28"/>
          <w:szCs w:val="28"/>
          <w:lang w:val="uk-UA"/>
        </w:rPr>
        <w:t xml:space="preserve">  повіки, чоло, щоки ( лінь, хочеться  дрімати). Розширити  ніздрі, зморщити  ніс (огида, вдихаю  неприємний  запах). </w:t>
      </w:r>
      <w:proofErr w:type="spellStart"/>
      <w:r w:rsidRPr="002A31EE">
        <w:rPr>
          <w:sz w:val="28"/>
          <w:szCs w:val="28"/>
          <w:lang w:val="uk-UA"/>
        </w:rPr>
        <w:t>Роз-слабитися</w:t>
      </w:r>
      <w:proofErr w:type="spellEnd"/>
      <w:r w:rsidRPr="002A31EE">
        <w:rPr>
          <w:sz w:val="28"/>
          <w:szCs w:val="28"/>
          <w:lang w:val="uk-UA"/>
        </w:rPr>
        <w:t>. Стиснути  губи, примружити  очі ( презирство). Розслабитися. Посміхнутися, підморгнути (весело, ось  я  який!).</w:t>
      </w:r>
    </w:p>
    <w:p w:rsidR="00E11F00" w:rsidRPr="002A31EE" w:rsidRDefault="00E11F00" w:rsidP="00884CA9">
      <w:pPr>
        <w:pStyle w:val="a7"/>
        <w:spacing w:before="0" w:beforeAutospacing="0" w:after="300" w:afterAutospacing="0" w:line="285" w:lineRule="atLeast"/>
        <w:jc w:val="both"/>
        <w:textAlignment w:val="baseline"/>
        <w:rPr>
          <w:color w:val="FF0000"/>
          <w:sz w:val="28"/>
          <w:szCs w:val="28"/>
          <w:lang w:val="uk-UA"/>
        </w:rPr>
      </w:pPr>
      <w:r w:rsidRPr="002A31EE">
        <w:rPr>
          <w:rStyle w:val="a8"/>
          <w:color w:val="FF0000"/>
          <w:sz w:val="28"/>
          <w:szCs w:val="28"/>
          <w:lang w:val="uk-UA"/>
        </w:rPr>
        <w:t>Гра «Чарівний  мішечок»</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Перед  грою  потрібно  обговорити  з  дитиною який  у  неї  настрій, що  вона  відчуває,  може  ображена на  когось. Далі  дитині  пропонують  скласти  у  чарівний  мішечок  всі  негативні  емоції: злість, образу, сум. Цей  мішечок  з  усім  поганим, що  в  ньому  єсть, викидається. Можна  запропонувати  дитині  самій  викинути  мішечок. Добре, якщо  дорослий  теж  покладе  в  цей  мішечок  свої  негативні  емоції.</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Можна  використати  ще  один  «чарівний»  мішечок,  з  якого  дитина  дістане  ті  позитивні  емоції,  які  вона  хоче.</w:t>
      </w:r>
    </w:p>
    <w:p w:rsidR="00E11F00" w:rsidRPr="002A31EE" w:rsidRDefault="00E11F00" w:rsidP="00884CA9">
      <w:pPr>
        <w:pStyle w:val="a7"/>
        <w:spacing w:before="0" w:beforeAutospacing="0" w:after="300" w:afterAutospacing="0" w:line="285" w:lineRule="atLeast"/>
        <w:jc w:val="both"/>
        <w:textAlignment w:val="baseline"/>
        <w:rPr>
          <w:color w:val="FF0000"/>
          <w:sz w:val="28"/>
          <w:szCs w:val="28"/>
          <w:lang w:val="uk-UA"/>
        </w:rPr>
      </w:pPr>
      <w:r w:rsidRPr="002A31EE">
        <w:rPr>
          <w:rStyle w:val="a8"/>
          <w:color w:val="FF0000"/>
          <w:sz w:val="28"/>
          <w:szCs w:val="28"/>
          <w:lang w:val="uk-UA"/>
        </w:rPr>
        <w:t>Гра «Малюємо  емоції  пальцями»</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 xml:space="preserve">Дитині  пропонується  намалювати  свої  емоції  пальцями. Для  цього  потрібно  використовувати  баночки  з  </w:t>
      </w:r>
      <w:proofErr w:type="spellStart"/>
      <w:r w:rsidRPr="002A31EE">
        <w:rPr>
          <w:sz w:val="28"/>
          <w:szCs w:val="28"/>
          <w:lang w:val="uk-UA"/>
        </w:rPr>
        <w:t>гуашевою</w:t>
      </w:r>
      <w:proofErr w:type="spellEnd"/>
      <w:r w:rsidRPr="002A31EE">
        <w:rPr>
          <w:sz w:val="28"/>
          <w:szCs w:val="28"/>
          <w:lang w:val="uk-UA"/>
        </w:rPr>
        <w:t>  фарбою. Можна  намалювати  свій  настрій  за  допомогою  пальців.</w:t>
      </w:r>
    </w:p>
    <w:p w:rsidR="00E11F00" w:rsidRPr="002A31EE" w:rsidRDefault="00E11F00" w:rsidP="00884CA9">
      <w:pPr>
        <w:pStyle w:val="a7"/>
        <w:spacing w:before="0" w:beforeAutospacing="0" w:after="300" w:afterAutospacing="0" w:line="285" w:lineRule="atLeast"/>
        <w:jc w:val="both"/>
        <w:textAlignment w:val="baseline"/>
        <w:rPr>
          <w:color w:val="FF0000"/>
          <w:sz w:val="28"/>
          <w:szCs w:val="28"/>
          <w:lang w:val="uk-UA"/>
        </w:rPr>
      </w:pPr>
      <w:r w:rsidRPr="002A31EE">
        <w:rPr>
          <w:rStyle w:val="a8"/>
          <w:color w:val="FF0000"/>
          <w:sz w:val="28"/>
          <w:szCs w:val="28"/>
          <w:lang w:val="uk-UA"/>
        </w:rPr>
        <w:t>Гра «Різнокольорова  вода»</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 xml:space="preserve">Дитині  пропонується розфарбувати  воду  в  різні  кольори. Запитайте  в  дитини, як  зробити  «сердиту  воду», «добру», «веселу». Можна  розфарбовувати  воду  в  найрізноманітніші  настрої. Покажіть  дитині, як  можна  за  допомогою  однієї  і  </w:t>
      </w:r>
      <w:r w:rsidRPr="002A31EE">
        <w:rPr>
          <w:sz w:val="28"/>
          <w:szCs w:val="28"/>
          <w:lang w:val="uk-UA"/>
        </w:rPr>
        <w:lastRenderedPageBreak/>
        <w:t>тієї  ж  фарби  отримати  різні  відтінки  і  як  при  цьому  зміниться  «настрій» води. Наприклад, чорна  вода була  «сердитою», а  сіра  стала  вже  «задумливою».</w:t>
      </w:r>
    </w:p>
    <w:p w:rsidR="00E11F00" w:rsidRPr="002A31EE" w:rsidRDefault="00E11F00" w:rsidP="00884CA9">
      <w:pPr>
        <w:pStyle w:val="a7"/>
        <w:spacing w:before="0" w:beforeAutospacing="0" w:after="300" w:afterAutospacing="0" w:line="285" w:lineRule="atLeast"/>
        <w:jc w:val="both"/>
        <w:textAlignment w:val="baseline"/>
        <w:rPr>
          <w:color w:val="FF00FF"/>
          <w:sz w:val="28"/>
          <w:szCs w:val="28"/>
          <w:lang w:val="uk-UA"/>
        </w:rPr>
      </w:pPr>
      <w:r w:rsidRPr="002A31EE">
        <w:rPr>
          <w:rStyle w:val="a8"/>
          <w:color w:val="FF00FF"/>
          <w:sz w:val="28"/>
          <w:szCs w:val="28"/>
          <w:lang w:val="uk-UA"/>
        </w:rPr>
        <w:t>Гра «Крижинки»</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Гра  являється  продовженням  попередньої  гри. Вона  дуже  швидкоплинна, але  напрочуд  гарна. Заморозьте  в  холодильнику  розфарбовану  дитиною  воду, а  потім  розбийте  різнокольорові  крижинки  на  дрібні  шматочки. Спробуйте  викласти  візерунок  з  крижаної  мозаїки. Згадайте, який  настрій  був  у  розфарбованої  води. А  який  став  у  отриманого  візерунка?</w:t>
      </w:r>
    </w:p>
    <w:p w:rsidR="00E11F00" w:rsidRPr="002A31EE" w:rsidRDefault="00E11F00" w:rsidP="00884CA9">
      <w:pPr>
        <w:pStyle w:val="a7"/>
        <w:spacing w:before="0" w:beforeAutospacing="0" w:after="300" w:afterAutospacing="0" w:line="285" w:lineRule="atLeast"/>
        <w:jc w:val="both"/>
        <w:textAlignment w:val="baseline"/>
        <w:rPr>
          <w:color w:val="FF00FF"/>
          <w:sz w:val="28"/>
          <w:szCs w:val="28"/>
          <w:lang w:val="uk-UA"/>
        </w:rPr>
      </w:pPr>
      <w:r w:rsidRPr="002A31EE">
        <w:rPr>
          <w:rStyle w:val="a8"/>
          <w:color w:val="FF00FF"/>
          <w:sz w:val="28"/>
          <w:szCs w:val="28"/>
          <w:lang w:val="uk-UA"/>
        </w:rPr>
        <w:t>Гра «Настрій»</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Діти  сидять  в  кругу  і  перекидають  друг  другу  м’яч. Ведучий  кидає  його  одному  з  дітей  і  називає  будь-який настрій  або  емоцію. Дитина  повертає  м’яч  і  називає  протилежний  настрій. Наприклад:</w:t>
      </w:r>
    </w:p>
    <w:p w:rsidR="00E11F00" w:rsidRPr="002A31EE" w:rsidRDefault="00A2094E" w:rsidP="00884CA9">
      <w:pPr>
        <w:pStyle w:val="a7"/>
        <w:spacing w:before="0" w:beforeAutospacing="0" w:after="300" w:afterAutospacing="0" w:line="285" w:lineRule="atLeast"/>
        <w:jc w:val="both"/>
        <w:textAlignment w:val="baseline"/>
        <w:rPr>
          <w:sz w:val="28"/>
          <w:szCs w:val="28"/>
          <w:lang w:val="uk-UA"/>
        </w:rPr>
      </w:pPr>
      <w:r w:rsidRPr="002A31EE">
        <w:rPr>
          <w:noProof/>
          <w:lang w:val="uk-UA"/>
        </w:rPr>
        <w:pict>
          <v:roundrect id="_x0000_s1043" style="position:absolute;left:0;text-align:left;margin-left:225pt;margin-top:1.8pt;width:177.65pt;height:153pt;z-index:251661312;mso-wrap-style:none" arcsize="10923f" fillcolor="#fc9">
            <v:textbox>
              <w:txbxContent>
                <w:p w:rsidR="00E11F00" w:rsidRDefault="00250B3F">
                  <w:r>
                    <w:rPr>
                      <w:noProof/>
                    </w:rPr>
                    <w:drawing>
                      <wp:inline distT="0" distB="0" distL="0" distR="0">
                        <wp:extent cx="1866900" cy="1743075"/>
                        <wp:effectExtent l="19050" t="0" r="0" b="0"/>
                        <wp:docPr id="14" name="Рисунок 14" descr="http://ped-kopilka.ru/upload/blogs/14327_c671796f55627b898cc90ca4d4a974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4327_c671796f55627b898cc90ca4d4a9743c.jpg.jpg"/>
                                <pic:cNvPicPr>
                                  <a:picLocks noChangeAspect="1" noChangeArrowheads="1"/>
                                </pic:cNvPicPr>
                              </pic:nvPicPr>
                              <pic:blipFill>
                                <a:blip r:embed="rId69"/>
                                <a:srcRect/>
                                <a:stretch>
                                  <a:fillRect/>
                                </a:stretch>
                              </pic:blipFill>
                              <pic:spPr bwMode="auto">
                                <a:xfrm>
                                  <a:off x="0" y="0"/>
                                  <a:ext cx="1866900" cy="1743075"/>
                                </a:xfrm>
                                <a:prstGeom prst="rect">
                                  <a:avLst/>
                                </a:prstGeom>
                                <a:noFill/>
                                <a:ln w="9525">
                                  <a:noFill/>
                                  <a:miter lim="800000"/>
                                  <a:headEnd/>
                                  <a:tailEnd/>
                                </a:ln>
                              </pic:spPr>
                            </pic:pic>
                          </a:graphicData>
                        </a:graphic>
                      </wp:inline>
                    </w:drawing>
                  </w:r>
                </w:p>
              </w:txbxContent>
            </v:textbox>
          </v:roundrect>
        </w:pict>
      </w:r>
      <w:r w:rsidR="00E11F00" w:rsidRPr="002A31EE">
        <w:rPr>
          <w:sz w:val="28"/>
          <w:szCs w:val="28"/>
          <w:lang w:val="uk-UA"/>
        </w:rPr>
        <w:t>Веселий – сумний</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Добрий – злий</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Теплий – холодний</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Ясний – темний</w:t>
      </w:r>
    </w:p>
    <w:p w:rsidR="00E11F00" w:rsidRPr="002A31EE" w:rsidRDefault="00E11F00" w:rsidP="00884CA9">
      <w:pPr>
        <w:pStyle w:val="a7"/>
        <w:spacing w:before="0" w:beforeAutospacing="0" w:after="300" w:afterAutospacing="0" w:line="285" w:lineRule="atLeast"/>
        <w:jc w:val="both"/>
        <w:textAlignment w:val="baseline"/>
        <w:rPr>
          <w:color w:val="FF00FF"/>
          <w:sz w:val="28"/>
          <w:szCs w:val="28"/>
          <w:lang w:val="uk-UA"/>
        </w:rPr>
      </w:pPr>
      <w:r w:rsidRPr="002A31EE">
        <w:rPr>
          <w:rStyle w:val="a8"/>
          <w:color w:val="FF00FF"/>
          <w:sz w:val="28"/>
          <w:szCs w:val="28"/>
          <w:lang w:val="uk-UA"/>
        </w:rPr>
        <w:t>Гра «Музика та  емоції»</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Прослухавши  музичний  уривок, діти  описують  настрій  музики: весела – сумна, задоволена – сердита, смілива – боязлива, бадьора – втомлена, тепла – холодна.</w:t>
      </w:r>
    </w:p>
    <w:p w:rsidR="00E11F00" w:rsidRPr="002A31EE" w:rsidRDefault="00E11F00" w:rsidP="00884CA9">
      <w:pPr>
        <w:pStyle w:val="a7"/>
        <w:spacing w:before="0" w:beforeAutospacing="0" w:after="300" w:afterAutospacing="0" w:line="285" w:lineRule="atLeast"/>
        <w:jc w:val="both"/>
        <w:textAlignment w:val="baseline"/>
        <w:rPr>
          <w:color w:val="FF00FF"/>
          <w:sz w:val="28"/>
          <w:szCs w:val="28"/>
          <w:lang w:val="uk-UA"/>
        </w:rPr>
      </w:pPr>
      <w:r w:rsidRPr="002A31EE">
        <w:rPr>
          <w:rStyle w:val="a8"/>
          <w:color w:val="FF00FF"/>
          <w:sz w:val="28"/>
          <w:szCs w:val="28"/>
          <w:lang w:val="uk-UA"/>
        </w:rPr>
        <w:t>Гра «Малюємо  настрій  музики»</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Після  прослуховування  та  обговорення  характеру  і  настрою  музики  можна  запропонувати  дітям намалювати  її.</w:t>
      </w:r>
    </w:p>
    <w:p w:rsidR="00E11F00" w:rsidRPr="002A31EE" w:rsidRDefault="00E11F00" w:rsidP="00884CA9">
      <w:pPr>
        <w:pStyle w:val="a7"/>
        <w:spacing w:before="0" w:beforeAutospacing="0" w:after="300" w:afterAutospacing="0" w:line="285" w:lineRule="atLeast"/>
        <w:jc w:val="both"/>
        <w:textAlignment w:val="baseline"/>
        <w:rPr>
          <w:color w:val="FF00FF"/>
          <w:sz w:val="28"/>
          <w:szCs w:val="28"/>
          <w:lang w:val="uk-UA"/>
        </w:rPr>
      </w:pPr>
      <w:r w:rsidRPr="002A31EE">
        <w:rPr>
          <w:rStyle w:val="a8"/>
          <w:color w:val="FF00FF"/>
          <w:sz w:val="28"/>
          <w:szCs w:val="28"/>
          <w:lang w:val="uk-UA"/>
        </w:rPr>
        <w:t>Вправа «Зображення  емоції»</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Дорослий  показує  дітям  картинки  із  зображенням  емоцій: радість, сум, подив, злість,страх, сором, цікавість.</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Завдання дітей – визначити,  яке  почуття  виражає  картинка. Потім  дорослий  пропонує зобразити  дітям  кожну  з  емоцій.</w:t>
      </w:r>
    </w:p>
    <w:p w:rsidR="00E11F00" w:rsidRPr="002A31EE" w:rsidRDefault="00E11F00" w:rsidP="00884CA9">
      <w:pPr>
        <w:pStyle w:val="a7"/>
        <w:spacing w:before="0" w:beforeAutospacing="0" w:after="300" w:afterAutospacing="0" w:line="285" w:lineRule="atLeast"/>
        <w:jc w:val="both"/>
        <w:textAlignment w:val="baseline"/>
        <w:rPr>
          <w:color w:val="FF00FF"/>
          <w:sz w:val="28"/>
          <w:szCs w:val="28"/>
          <w:lang w:val="uk-UA"/>
        </w:rPr>
      </w:pPr>
      <w:r w:rsidRPr="002A31EE">
        <w:rPr>
          <w:rStyle w:val="a8"/>
          <w:color w:val="FF00FF"/>
          <w:sz w:val="28"/>
          <w:szCs w:val="28"/>
          <w:lang w:val="uk-UA"/>
        </w:rPr>
        <w:t>Вправа «Вгадай  емоцію»</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На  столі  картинкою  вниз  викладаються  схематичні  зображення   емоцій. Діти  по  черзі  беруть  будь-яку  картинку  не показуючи  її  іншим. Завдання  дитини – за  схемою  вгадати  емоцію, настрій  і  зобразити  її  за  допомогою  міміки, пантоміміки, голосових  інтонацій.</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lastRenderedPageBreak/>
        <w:t>Інші  діти-глядачі  повинні  визначити, яку  емоцію  переживає, зображує  дитина.</w:t>
      </w:r>
    </w:p>
    <w:p w:rsidR="00E11F00" w:rsidRPr="002A31EE" w:rsidRDefault="00E11F00" w:rsidP="00884CA9">
      <w:pPr>
        <w:pStyle w:val="a7"/>
        <w:spacing w:before="0" w:beforeAutospacing="0" w:after="300" w:afterAutospacing="0" w:line="285" w:lineRule="atLeast"/>
        <w:jc w:val="both"/>
        <w:textAlignment w:val="baseline"/>
        <w:rPr>
          <w:color w:val="3366FF"/>
          <w:sz w:val="28"/>
          <w:szCs w:val="28"/>
          <w:lang w:val="uk-UA"/>
        </w:rPr>
      </w:pPr>
      <w:r w:rsidRPr="002A31EE">
        <w:rPr>
          <w:rStyle w:val="a8"/>
          <w:color w:val="3366FF"/>
          <w:sz w:val="28"/>
          <w:szCs w:val="28"/>
          <w:lang w:val="uk-UA"/>
        </w:rPr>
        <w:t>Вправа «На  що  схожа  емоція»</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Дітям пропонується  повідати  іншим  про  якусь  емоцію: її  можна  намалювати, можна  порівнювати  з  яким-небудь  кольором, твариною, станом, можна  показати  її  в  рухах – усе  залежить  від  фантазії  і  бажання  дитини.</w:t>
      </w:r>
    </w:p>
    <w:p w:rsidR="00E11F00" w:rsidRPr="002A31EE" w:rsidRDefault="00E11F00" w:rsidP="00884CA9">
      <w:pPr>
        <w:pStyle w:val="a7"/>
        <w:spacing w:before="0" w:beforeAutospacing="0" w:after="300" w:afterAutospacing="0" w:line="285" w:lineRule="atLeast"/>
        <w:jc w:val="both"/>
        <w:textAlignment w:val="baseline"/>
        <w:rPr>
          <w:color w:val="3366FF"/>
          <w:sz w:val="28"/>
          <w:szCs w:val="28"/>
          <w:lang w:val="uk-UA"/>
        </w:rPr>
      </w:pPr>
      <w:r w:rsidRPr="002A31EE">
        <w:rPr>
          <w:rStyle w:val="a8"/>
          <w:color w:val="3366FF"/>
          <w:sz w:val="28"/>
          <w:szCs w:val="28"/>
          <w:lang w:val="uk-UA"/>
        </w:rPr>
        <w:t>Вправа «Подивимось  один  на  одного»</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Діти  розбиваються  на  пари, беруться  за  руки. Ведучий  пропонує: «Дивлячись  тільки  в  очі  і  тримаючись  за  руки, спробуй  мовчки  передати  різні  емоції: «Я  смутний, допоможи  мені!», «Мені  весело, пограймо!», «Я  не  хочу  з  тобою  дружити!» Потім  діти  обговорюють, у  якому  випадку  яка  емоція  передавалася  і  сприймалася.</w:t>
      </w:r>
    </w:p>
    <w:p w:rsidR="00E11F00" w:rsidRPr="002A31EE" w:rsidRDefault="00E11F00" w:rsidP="00884CA9">
      <w:pPr>
        <w:pStyle w:val="a7"/>
        <w:spacing w:before="0" w:beforeAutospacing="0" w:after="300" w:afterAutospacing="0" w:line="285" w:lineRule="atLeast"/>
        <w:jc w:val="both"/>
        <w:textAlignment w:val="baseline"/>
        <w:rPr>
          <w:color w:val="3366FF"/>
          <w:sz w:val="28"/>
          <w:szCs w:val="28"/>
          <w:lang w:val="uk-UA"/>
        </w:rPr>
      </w:pPr>
      <w:r w:rsidRPr="002A31EE">
        <w:rPr>
          <w:rStyle w:val="a8"/>
          <w:color w:val="3366FF"/>
          <w:sz w:val="28"/>
          <w:szCs w:val="28"/>
          <w:lang w:val="uk-UA"/>
        </w:rPr>
        <w:t>Вправа «Тигр  на  полюванні»</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Дорослий – тигр. За  ним  стають  тигренята. Тигр  навчає  дітей  полювати. Тигренята  повинні  наслідувати  рухи  і  не  вискакувати  попереду  тигра, інакше  отримають  ляпанець. Тигр  дуже  повільно  виставляє  вперед  одну  ногу  з  п’яти  на  носок – витягає  одну  пазуристу  лапу, потім  виставляє  другу  ногу, другу  лапу, підгинає  голову, вигинає  спину  і  повільно  й  обережно  крадеться  до  здобичі. Зробивши  5-6 стрибків, він  групується, притискує  до  грудей «лапу», голову, присідає, готуючись  до  вирішального  стрибка, і різко  стрибає, видаючи  голосний  клич: «</w:t>
      </w:r>
      <w:proofErr w:type="spellStart"/>
      <w:r w:rsidRPr="002A31EE">
        <w:rPr>
          <w:sz w:val="28"/>
          <w:szCs w:val="28"/>
          <w:lang w:val="uk-UA"/>
        </w:rPr>
        <w:t>Ха</w:t>
      </w:r>
      <w:proofErr w:type="spellEnd"/>
      <w:r w:rsidRPr="002A31EE">
        <w:rPr>
          <w:sz w:val="28"/>
          <w:szCs w:val="28"/>
          <w:lang w:val="uk-UA"/>
        </w:rPr>
        <w:t>!». Тигренята  роблять  усе  це  з  ним  одночасно.</w:t>
      </w:r>
    </w:p>
    <w:p w:rsidR="00E11F00" w:rsidRPr="002A31EE" w:rsidRDefault="00E11F00" w:rsidP="00884CA9">
      <w:pPr>
        <w:pStyle w:val="a7"/>
        <w:spacing w:before="0" w:beforeAutospacing="0" w:after="300" w:afterAutospacing="0" w:line="285" w:lineRule="atLeast"/>
        <w:jc w:val="both"/>
        <w:textAlignment w:val="baseline"/>
        <w:rPr>
          <w:color w:val="3366FF"/>
          <w:sz w:val="28"/>
          <w:szCs w:val="28"/>
          <w:lang w:val="uk-UA"/>
        </w:rPr>
      </w:pPr>
      <w:r w:rsidRPr="002A31EE">
        <w:rPr>
          <w:rStyle w:val="a8"/>
          <w:color w:val="3366FF"/>
          <w:sz w:val="28"/>
          <w:szCs w:val="28"/>
          <w:lang w:val="uk-UA"/>
        </w:rPr>
        <w:t>Вправа «Скажи, як я»</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Дітям  пропонується  прослухати  уривки  із  знайомих  віршів  і  визначити  їх  тембровий  відтінок, відповівши  на  питання: «Яким  голосом  я  прочитала? Чому?». Потім  виразно  прочитати  уривок, наслідуючи  мову  вихователя.</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Ускладнення:</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1.Підібрати  піктограму, що  відповідає  емоційному  забарвленню  вірша</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2. Передати  емоції  за  допомогою  міміки, пантоміміки, наслідуючи  виразні  рухи  вихователя.</w:t>
      </w:r>
    </w:p>
    <w:p w:rsidR="00E11F00" w:rsidRPr="002A31EE" w:rsidRDefault="00E11F00" w:rsidP="00884CA9">
      <w:pPr>
        <w:pStyle w:val="a7"/>
        <w:spacing w:before="0" w:beforeAutospacing="0" w:after="300" w:afterAutospacing="0" w:line="285" w:lineRule="atLeast"/>
        <w:jc w:val="both"/>
        <w:textAlignment w:val="baseline"/>
        <w:rPr>
          <w:color w:val="3366FF"/>
          <w:sz w:val="28"/>
          <w:szCs w:val="28"/>
          <w:lang w:val="uk-UA"/>
        </w:rPr>
      </w:pPr>
      <w:r w:rsidRPr="002A31EE">
        <w:rPr>
          <w:rStyle w:val="a8"/>
          <w:color w:val="3366FF"/>
          <w:sz w:val="28"/>
          <w:szCs w:val="28"/>
          <w:lang w:val="uk-UA"/>
        </w:rPr>
        <w:t>Вправа «Який (яка) я»</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Дорослий  пропонує дітям  висловити  свій  емоційний  стан, своє  самопочуття  за  допомогою  епітетів  та  порівнянь.</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Наприклад: я  веселий  та  грайливий, як  літній  дощик; я  задоволена,  як  кішечка  на  сонечку.</w:t>
      </w:r>
    </w:p>
    <w:p w:rsidR="00E11F00" w:rsidRPr="002A31EE" w:rsidRDefault="00E11F00" w:rsidP="00884CA9">
      <w:pPr>
        <w:pStyle w:val="a7"/>
        <w:spacing w:before="0" w:beforeAutospacing="0" w:after="300" w:afterAutospacing="0" w:line="285" w:lineRule="atLeast"/>
        <w:jc w:val="both"/>
        <w:textAlignment w:val="baseline"/>
        <w:rPr>
          <w:rStyle w:val="a8"/>
          <w:color w:val="3366FF"/>
          <w:sz w:val="28"/>
          <w:szCs w:val="28"/>
          <w:lang w:val="uk-UA"/>
        </w:rPr>
      </w:pPr>
    </w:p>
    <w:p w:rsidR="00E11F00" w:rsidRPr="002A31EE" w:rsidRDefault="00E11F00" w:rsidP="00884CA9">
      <w:pPr>
        <w:pStyle w:val="a7"/>
        <w:spacing w:before="0" w:beforeAutospacing="0" w:after="300" w:afterAutospacing="0" w:line="285" w:lineRule="atLeast"/>
        <w:jc w:val="both"/>
        <w:textAlignment w:val="baseline"/>
        <w:rPr>
          <w:color w:val="00FF00"/>
          <w:sz w:val="28"/>
          <w:szCs w:val="28"/>
          <w:lang w:val="uk-UA"/>
        </w:rPr>
      </w:pPr>
      <w:r w:rsidRPr="002A31EE">
        <w:rPr>
          <w:rStyle w:val="a8"/>
          <w:color w:val="00FF00"/>
          <w:sz w:val="28"/>
          <w:szCs w:val="28"/>
          <w:lang w:val="uk-UA"/>
        </w:rPr>
        <w:lastRenderedPageBreak/>
        <w:t>Вправа «Чарівний  обруч»</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Дорослий  пропонує  дітям  стати  в коло, у  центрі  якого  лежить  обруч. Вихователь  пояснює, що  цей  обруч  чарівний  і  кожен, хто  стане  в  нього  перетворюється  на  веселого  цуцика ( злу  пантеру, сумного  зайчика, здивовану  кізочку). Під  відповідну  музику  діти  почергово  виконують  ролі.</w:t>
      </w:r>
    </w:p>
    <w:p w:rsidR="00E11F00" w:rsidRPr="002A31EE" w:rsidRDefault="00E11F00" w:rsidP="00884CA9">
      <w:pPr>
        <w:pStyle w:val="a7"/>
        <w:spacing w:before="0" w:beforeAutospacing="0" w:after="300" w:afterAutospacing="0" w:line="285" w:lineRule="atLeast"/>
        <w:jc w:val="both"/>
        <w:textAlignment w:val="baseline"/>
        <w:rPr>
          <w:color w:val="00FF00"/>
          <w:sz w:val="28"/>
          <w:szCs w:val="28"/>
          <w:lang w:val="uk-UA"/>
        </w:rPr>
      </w:pPr>
      <w:r w:rsidRPr="002A31EE">
        <w:rPr>
          <w:rStyle w:val="a8"/>
          <w:color w:val="00FF00"/>
          <w:sz w:val="28"/>
          <w:szCs w:val="28"/>
          <w:lang w:val="uk-UA"/>
        </w:rPr>
        <w:t>Вправа «Будівники»</w:t>
      </w:r>
    </w:p>
    <w:p w:rsidR="00E11F00" w:rsidRPr="002A31EE" w:rsidRDefault="00A2094E" w:rsidP="00884CA9">
      <w:pPr>
        <w:pStyle w:val="a7"/>
        <w:spacing w:before="0" w:beforeAutospacing="0" w:after="300" w:afterAutospacing="0" w:line="285" w:lineRule="atLeast"/>
        <w:jc w:val="both"/>
        <w:textAlignment w:val="baseline"/>
        <w:rPr>
          <w:sz w:val="28"/>
          <w:szCs w:val="28"/>
          <w:lang w:val="uk-UA"/>
        </w:rPr>
      </w:pPr>
      <w:r w:rsidRPr="002A31EE">
        <w:rPr>
          <w:noProof/>
          <w:lang w:val="uk-UA"/>
        </w:rPr>
        <w:pict>
          <v:rect id="_x0000_s1044" style="position:absolute;left:0;text-align:left;margin-left:234pt;margin-top:24.5pt;width:117pt;height:99pt;z-index:251662336">
            <v:textbox>
              <w:txbxContent>
                <w:p w:rsidR="00E11F00" w:rsidRDefault="00250B3F">
                  <w:r>
                    <w:rPr>
                      <w:noProof/>
                    </w:rPr>
                    <w:drawing>
                      <wp:inline distT="0" distB="0" distL="0" distR="0">
                        <wp:extent cx="1504950" cy="1123950"/>
                        <wp:effectExtent l="19050" t="0" r="0" b="0"/>
                        <wp:docPr id="16" name="Рисунок 16" descr="http://hovrashok.com.ua/images/Jan/23/3e8d8e709f2afb5f0744781810c0acd3/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vrashok.com.ua/images/Jan/23/3e8d8e709f2afb5f0744781810c0acd3/mini_1.jpg"/>
                                <pic:cNvPicPr>
                                  <a:picLocks noChangeAspect="1" noChangeArrowheads="1"/>
                                </pic:cNvPicPr>
                              </pic:nvPicPr>
                              <pic:blipFill>
                                <a:blip r:embed="rId70"/>
                                <a:srcRect/>
                                <a:stretch>
                                  <a:fillRect/>
                                </a:stretch>
                              </pic:blipFill>
                              <pic:spPr bwMode="auto">
                                <a:xfrm>
                                  <a:off x="0" y="0"/>
                                  <a:ext cx="1504950" cy="1123950"/>
                                </a:xfrm>
                                <a:prstGeom prst="rect">
                                  <a:avLst/>
                                </a:prstGeom>
                                <a:noFill/>
                                <a:ln w="9525">
                                  <a:noFill/>
                                  <a:miter lim="800000"/>
                                  <a:headEnd/>
                                  <a:tailEnd/>
                                </a:ln>
                              </pic:spPr>
                            </pic:pic>
                          </a:graphicData>
                        </a:graphic>
                      </wp:inline>
                    </w:drawing>
                  </w:r>
                </w:p>
              </w:txbxContent>
            </v:textbox>
          </v:rect>
        </w:pict>
      </w:r>
      <w:r w:rsidR="00E11F00" w:rsidRPr="002A31EE">
        <w:rPr>
          <w:sz w:val="28"/>
          <w:szCs w:val="28"/>
          <w:lang w:val="uk-UA"/>
        </w:rPr>
        <w:t>Учасники  стають  в одні  лінію. Ведучий  пропонує  уявити  і  показати  мімікою  та  рухами, як  передаєш  сусіду:</w:t>
      </w:r>
    </w:p>
    <w:p w:rsidR="00E11F00" w:rsidRPr="002A31EE" w:rsidRDefault="00A2094E" w:rsidP="00884CA9">
      <w:pPr>
        <w:numPr>
          <w:ilvl w:val="0"/>
          <w:numId w:val="3"/>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noProof/>
          <w:lang w:val="uk-UA"/>
        </w:rPr>
        <w:pict>
          <v:rect id="_x0000_s1045" style="position:absolute;left:0;text-align:left;margin-left:351pt;margin-top:13.3pt;width:133.75pt;height:117pt;z-index:251663360;mso-wrap-style:none">
            <v:textbox>
              <w:txbxContent>
                <w:p w:rsidR="00E11F00" w:rsidRDefault="00250B3F">
                  <w:r>
                    <w:rPr>
                      <w:noProof/>
                    </w:rPr>
                    <w:drawing>
                      <wp:inline distT="0" distB="0" distL="0" distR="0">
                        <wp:extent cx="1457325" cy="1304925"/>
                        <wp:effectExtent l="19050" t="0" r="9525" b="0"/>
                        <wp:docPr id="18" name="Рисунок 18" descr="http://okartinkah.ru/img/kartinki-yemocii-dlya-detey-1758/kartinki-yemocii-dlya-dete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artinkah.ru/img/kartinki-yemocii-dlya-detey-1758/kartinki-yemocii-dlya-detey-12.jpg"/>
                                <pic:cNvPicPr>
                                  <a:picLocks noChangeAspect="1" noChangeArrowheads="1"/>
                                </pic:cNvPicPr>
                              </pic:nvPicPr>
                              <pic:blipFill>
                                <a:blip r:embed="rId71"/>
                                <a:srcRect/>
                                <a:stretch>
                                  <a:fillRect/>
                                </a:stretch>
                              </pic:blipFill>
                              <pic:spPr bwMode="auto">
                                <a:xfrm>
                                  <a:off x="0" y="0"/>
                                  <a:ext cx="1457325" cy="1304925"/>
                                </a:xfrm>
                                <a:prstGeom prst="rect">
                                  <a:avLst/>
                                </a:prstGeom>
                                <a:noFill/>
                                <a:ln w="9525">
                                  <a:noFill/>
                                  <a:miter lim="800000"/>
                                  <a:headEnd/>
                                  <a:tailEnd/>
                                </a:ln>
                              </pic:spPr>
                            </pic:pic>
                          </a:graphicData>
                        </a:graphic>
                      </wp:inline>
                    </w:drawing>
                  </w:r>
                </w:p>
              </w:txbxContent>
            </v:textbox>
          </v:rect>
        </w:pict>
      </w:r>
      <w:r w:rsidR="00E11F00" w:rsidRPr="002A31EE">
        <w:rPr>
          <w:rFonts w:ascii="Times New Roman" w:hAnsi="Times New Roman"/>
          <w:sz w:val="28"/>
          <w:szCs w:val="28"/>
          <w:lang w:val="uk-UA"/>
        </w:rPr>
        <w:t>важке  цебро  з  цементом;</w:t>
      </w:r>
    </w:p>
    <w:p w:rsidR="00E11F00" w:rsidRPr="002A31EE" w:rsidRDefault="00E11F00" w:rsidP="00884CA9">
      <w:pPr>
        <w:numPr>
          <w:ilvl w:val="0"/>
          <w:numId w:val="3"/>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легкий  пензлик;</w:t>
      </w:r>
    </w:p>
    <w:p w:rsidR="00E11F00" w:rsidRPr="002A31EE" w:rsidRDefault="00E11F00" w:rsidP="00884CA9">
      <w:pPr>
        <w:numPr>
          <w:ilvl w:val="0"/>
          <w:numId w:val="3"/>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цеглу;</w:t>
      </w:r>
    </w:p>
    <w:p w:rsidR="00E11F00" w:rsidRPr="002A31EE" w:rsidRDefault="00E11F00" w:rsidP="00884CA9">
      <w:pPr>
        <w:numPr>
          <w:ilvl w:val="0"/>
          <w:numId w:val="3"/>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величезну  важку  дошку;</w:t>
      </w:r>
    </w:p>
    <w:p w:rsidR="00E11F00" w:rsidRPr="002A31EE" w:rsidRDefault="00E11F00" w:rsidP="00884CA9">
      <w:pPr>
        <w:numPr>
          <w:ilvl w:val="0"/>
          <w:numId w:val="3"/>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цвях;</w:t>
      </w:r>
    </w:p>
    <w:p w:rsidR="00E11F00" w:rsidRPr="002A31EE" w:rsidRDefault="00E11F00" w:rsidP="00884CA9">
      <w:pPr>
        <w:numPr>
          <w:ilvl w:val="0"/>
          <w:numId w:val="3"/>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молоток.</w:t>
      </w:r>
    </w:p>
    <w:p w:rsidR="00E11F00" w:rsidRPr="002A31EE" w:rsidRDefault="00E11F00" w:rsidP="00884CA9">
      <w:pPr>
        <w:pStyle w:val="a7"/>
        <w:spacing w:before="0" w:beforeAutospacing="0" w:after="300" w:afterAutospacing="0" w:line="285" w:lineRule="atLeast"/>
        <w:jc w:val="both"/>
        <w:textAlignment w:val="baseline"/>
        <w:rPr>
          <w:color w:val="00FF00"/>
          <w:sz w:val="28"/>
          <w:szCs w:val="28"/>
          <w:lang w:val="uk-UA"/>
        </w:rPr>
      </w:pPr>
      <w:r w:rsidRPr="002A31EE">
        <w:rPr>
          <w:rStyle w:val="a8"/>
          <w:color w:val="00FF00"/>
          <w:sz w:val="28"/>
          <w:szCs w:val="28"/>
          <w:lang w:val="uk-UA"/>
        </w:rPr>
        <w:t>Вправа «Підбери  риси  до  обличчя»</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Дітям  пропонується  визначити  емоційний  стан  намальованих  героїв  у  певних  ситуаціях. Діти  зображені  без рис  обличчя.</w:t>
      </w:r>
    </w:p>
    <w:p w:rsidR="00E11F00" w:rsidRPr="002A31EE" w:rsidRDefault="00E11F00" w:rsidP="00884CA9">
      <w:pPr>
        <w:pStyle w:val="a7"/>
        <w:spacing w:before="0" w:beforeAutospacing="0" w:after="300" w:afterAutospacing="0" w:line="285" w:lineRule="atLeast"/>
        <w:jc w:val="both"/>
        <w:textAlignment w:val="baseline"/>
        <w:rPr>
          <w:color w:val="00FF00"/>
          <w:sz w:val="28"/>
          <w:szCs w:val="28"/>
          <w:lang w:val="uk-UA"/>
        </w:rPr>
      </w:pPr>
      <w:r w:rsidRPr="002A31EE">
        <w:rPr>
          <w:rStyle w:val="a8"/>
          <w:color w:val="00FF00"/>
          <w:sz w:val="28"/>
          <w:szCs w:val="28"/>
          <w:lang w:val="uk-UA"/>
        </w:rPr>
        <w:t>Вправа «Угадай  настрій  по  голосу»</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Педагог  вимовляє  фразу  з  тембровим  відтінком, що  відповідає  вираженню  однієї  з  емоцій. Дитині  пропонують набір  піктограм, з  яких  вона  повинна  вибрати  ту, на  якій  вираз  обличчя  відповідає  даній  емоції.</w:t>
      </w:r>
    </w:p>
    <w:p w:rsidR="00E11F00" w:rsidRPr="002A31EE" w:rsidRDefault="00E11F00" w:rsidP="00884CA9">
      <w:pPr>
        <w:pStyle w:val="a7"/>
        <w:spacing w:before="0" w:beforeAutospacing="0" w:after="300" w:afterAutospacing="0" w:line="285" w:lineRule="atLeast"/>
        <w:jc w:val="both"/>
        <w:textAlignment w:val="baseline"/>
        <w:rPr>
          <w:color w:val="00FF00"/>
          <w:sz w:val="28"/>
          <w:szCs w:val="28"/>
          <w:lang w:val="uk-UA"/>
        </w:rPr>
      </w:pPr>
      <w:r w:rsidRPr="002A31EE">
        <w:rPr>
          <w:rStyle w:val="a8"/>
          <w:color w:val="00FF00"/>
          <w:sz w:val="28"/>
          <w:szCs w:val="28"/>
          <w:lang w:val="uk-UA"/>
        </w:rPr>
        <w:t>Вправа «На  що  схожий  настрій»</w:t>
      </w:r>
    </w:p>
    <w:p w:rsidR="00E11F00" w:rsidRPr="002A31EE" w:rsidRDefault="00A2094E" w:rsidP="00884CA9">
      <w:pPr>
        <w:pStyle w:val="a7"/>
        <w:spacing w:before="0" w:beforeAutospacing="0" w:after="300" w:afterAutospacing="0" w:line="285" w:lineRule="atLeast"/>
        <w:jc w:val="both"/>
        <w:textAlignment w:val="baseline"/>
        <w:rPr>
          <w:sz w:val="28"/>
          <w:szCs w:val="28"/>
          <w:lang w:val="uk-UA"/>
        </w:rPr>
      </w:pPr>
      <w:r w:rsidRPr="002A31EE">
        <w:rPr>
          <w:noProof/>
          <w:lang w:val="uk-UA"/>
        </w:rPr>
        <w:pict>
          <v:roundrect id="_x0000_s1046" style="position:absolute;left:0;text-align:left;margin-left:351pt;margin-top:86.1pt;width:166.65pt;height:110pt;z-index:251664384;mso-wrap-style:none" arcsize="10923f" fillcolor="#cff">
            <v:textbox style="mso-fit-shape-to-text:t">
              <w:txbxContent>
                <w:p w:rsidR="00E11F00" w:rsidRDefault="00250B3F">
                  <w:r>
                    <w:rPr>
                      <w:noProof/>
                    </w:rPr>
                    <w:drawing>
                      <wp:inline distT="0" distB="0" distL="0" distR="0">
                        <wp:extent cx="1800225" cy="1019175"/>
                        <wp:effectExtent l="19050" t="0" r="9525" b="0"/>
                        <wp:docPr id="20" name="Рисунок 20" descr="http://fotohomka.ru/images/Jan/11/efc3df968b7f0b83e90d06c2b92e0c7d/min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tohomka.ru/images/Jan/11/efc3df968b7f0b83e90d06c2b92e0c7d/mini_5.jpg"/>
                                <pic:cNvPicPr>
                                  <a:picLocks noChangeAspect="1" noChangeArrowheads="1"/>
                                </pic:cNvPicPr>
                              </pic:nvPicPr>
                              <pic:blipFill>
                                <a:blip r:embed="rId72"/>
                                <a:srcRect t="7614" b="16527"/>
                                <a:stretch>
                                  <a:fillRect/>
                                </a:stretch>
                              </pic:blipFill>
                              <pic:spPr bwMode="auto">
                                <a:xfrm>
                                  <a:off x="0" y="0"/>
                                  <a:ext cx="1800225" cy="1019175"/>
                                </a:xfrm>
                                <a:prstGeom prst="rect">
                                  <a:avLst/>
                                </a:prstGeom>
                                <a:solidFill>
                                  <a:srgbClr val="CCFFFF"/>
                                </a:solidFill>
                                <a:ln w="9525">
                                  <a:noFill/>
                                  <a:miter lim="800000"/>
                                  <a:headEnd/>
                                  <a:tailEnd/>
                                </a:ln>
                              </pic:spPr>
                            </pic:pic>
                          </a:graphicData>
                        </a:graphic>
                      </wp:inline>
                    </w:drawing>
                  </w:r>
                </w:p>
              </w:txbxContent>
            </v:textbox>
          </v:roundrect>
        </w:pict>
      </w:r>
      <w:r w:rsidR="00E11F00" w:rsidRPr="002A31EE">
        <w:rPr>
          <w:sz w:val="28"/>
          <w:szCs w:val="28"/>
          <w:lang w:val="uk-UA"/>
        </w:rPr>
        <w:t>Учасники  гри  почергово говорять, на  яку  пору  року, природне  явище, погоду  схожий  їхній  сьогоднішній настрій. Почати  порівняння  краще  дорослому: «Мій  настрій  схожий  на  білу  пухнасту  хмаринку,  а  твій?». Вправа  проводиться  по  колу. Дорослий  узагальнює – який  же  сьогодні  настрій  у  всієї  групи: смутний, веселий, смішний.</w:t>
      </w:r>
    </w:p>
    <w:p w:rsidR="00E11F00" w:rsidRPr="002A31EE" w:rsidRDefault="00E11F00" w:rsidP="00884CA9">
      <w:pPr>
        <w:pStyle w:val="a7"/>
        <w:spacing w:before="0" w:beforeAutospacing="0" w:after="300" w:afterAutospacing="0" w:line="285" w:lineRule="atLeast"/>
        <w:jc w:val="both"/>
        <w:textAlignment w:val="baseline"/>
        <w:rPr>
          <w:color w:val="00FF00"/>
          <w:sz w:val="28"/>
          <w:szCs w:val="28"/>
          <w:lang w:val="uk-UA"/>
        </w:rPr>
      </w:pPr>
      <w:r w:rsidRPr="002A31EE">
        <w:rPr>
          <w:rStyle w:val="a8"/>
          <w:color w:val="00FF00"/>
          <w:sz w:val="28"/>
          <w:szCs w:val="28"/>
          <w:lang w:val="uk-UA"/>
        </w:rPr>
        <w:t>Вправа «Тренуємо  емоції»</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Запропонуйте дітям  насупитися,  як:</w:t>
      </w:r>
    </w:p>
    <w:p w:rsidR="00E11F00" w:rsidRPr="002A31EE" w:rsidRDefault="00E11F00" w:rsidP="00884CA9">
      <w:pPr>
        <w:numPr>
          <w:ilvl w:val="0"/>
          <w:numId w:val="5"/>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осіння  хмара, розлютована  людина, зла  чарівниця,</w:t>
      </w:r>
    </w:p>
    <w:p w:rsidR="00E11F00" w:rsidRPr="002A31EE" w:rsidRDefault="00E11F00" w:rsidP="00884CA9">
      <w:pPr>
        <w:pStyle w:val="a7"/>
        <w:numPr>
          <w:ilvl w:val="0"/>
          <w:numId w:val="5"/>
        </w:numPr>
        <w:spacing w:before="0" w:beforeAutospacing="0" w:after="300" w:afterAutospacing="0" w:line="285" w:lineRule="atLeast"/>
        <w:ind w:left="0" w:firstLine="0"/>
        <w:jc w:val="both"/>
        <w:textAlignment w:val="baseline"/>
        <w:rPr>
          <w:sz w:val="28"/>
          <w:szCs w:val="28"/>
          <w:lang w:val="uk-UA"/>
        </w:rPr>
      </w:pPr>
      <w:r w:rsidRPr="002A31EE">
        <w:rPr>
          <w:sz w:val="28"/>
          <w:szCs w:val="28"/>
          <w:lang w:val="uk-UA"/>
        </w:rPr>
        <w:t>Посміхнутися, як:</w:t>
      </w:r>
    </w:p>
    <w:p w:rsidR="00E11F00" w:rsidRPr="002A31EE" w:rsidRDefault="00E11F00" w:rsidP="00884CA9">
      <w:pPr>
        <w:numPr>
          <w:ilvl w:val="0"/>
          <w:numId w:val="5"/>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кіт  на  сонечку, саме  сонце, Буратіно, хитра  лисиця, радісна  дитина, начебто  вони  побачили  диво</w:t>
      </w:r>
    </w:p>
    <w:p w:rsidR="00E11F00" w:rsidRPr="002A31EE" w:rsidRDefault="00E11F00" w:rsidP="00884CA9">
      <w:pPr>
        <w:pStyle w:val="a7"/>
        <w:numPr>
          <w:ilvl w:val="0"/>
          <w:numId w:val="5"/>
        </w:numPr>
        <w:spacing w:before="0" w:beforeAutospacing="0" w:after="300" w:afterAutospacing="0" w:line="285" w:lineRule="atLeast"/>
        <w:ind w:left="0" w:firstLine="0"/>
        <w:jc w:val="both"/>
        <w:textAlignment w:val="baseline"/>
        <w:rPr>
          <w:sz w:val="28"/>
          <w:szCs w:val="28"/>
          <w:lang w:val="uk-UA"/>
        </w:rPr>
      </w:pPr>
      <w:r w:rsidRPr="002A31EE">
        <w:rPr>
          <w:sz w:val="28"/>
          <w:szCs w:val="28"/>
          <w:lang w:val="uk-UA"/>
        </w:rPr>
        <w:t>Позлитися, як:</w:t>
      </w:r>
    </w:p>
    <w:p w:rsidR="00E11F00" w:rsidRPr="002A31EE" w:rsidRDefault="00E11F00" w:rsidP="006169CB">
      <w:pPr>
        <w:numPr>
          <w:ilvl w:val="0"/>
          <w:numId w:val="5"/>
        </w:numPr>
        <w:pBdr>
          <w:bottom w:val="dotted" w:sz="6" w:space="4" w:color="DDDDDD"/>
        </w:pBdr>
        <w:spacing w:before="100" w:beforeAutospacing="1" w:after="100" w:afterAutospacing="1" w:line="285" w:lineRule="atLeast"/>
        <w:ind w:left="0" w:firstLine="0"/>
        <w:rPr>
          <w:rFonts w:ascii="Times New Roman" w:hAnsi="Times New Roman"/>
          <w:sz w:val="28"/>
          <w:szCs w:val="28"/>
          <w:lang w:val="uk-UA"/>
        </w:rPr>
      </w:pPr>
      <w:r w:rsidRPr="002A31EE">
        <w:rPr>
          <w:rFonts w:ascii="Times New Roman" w:hAnsi="Times New Roman"/>
          <w:sz w:val="28"/>
          <w:szCs w:val="28"/>
          <w:lang w:val="uk-UA"/>
        </w:rPr>
        <w:lastRenderedPageBreak/>
        <w:t>дитина, у  якої забрали  морозиво, два  барани  на  мосту, людина, яку  вдарили</w:t>
      </w:r>
    </w:p>
    <w:p w:rsidR="00E11F00" w:rsidRPr="002A31EE" w:rsidRDefault="00E11F00" w:rsidP="006169CB">
      <w:pPr>
        <w:pStyle w:val="a7"/>
        <w:numPr>
          <w:ilvl w:val="0"/>
          <w:numId w:val="5"/>
        </w:numPr>
        <w:spacing w:before="0" w:beforeAutospacing="0" w:after="300" w:afterAutospacing="0" w:line="285" w:lineRule="atLeast"/>
        <w:ind w:left="0" w:firstLine="0"/>
        <w:textAlignment w:val="baseline"/>
        <w:rPr>
          <w:sz w:val="28"/>
          <w:szCs w:val="28"/>
          <w:lang w:val="uk-UA"/>
        </w:rPr>
      </w:pPr>
      <w:r w:rsidRPr="002A31EE">
        <w:rPr>
          <w:sz w:val="28"/>
          <w:szCs w:val="28"/>
          <w:lang w:val="uk-UA"/>
        </w:rPr>
        <w:t>Злякатися, як:</w:t>
      </w:r>
    </w:p>
    <w:p w:rsidR="00E11F00" w:rsidRPr="002A31EE" w:rsidRDefault="00A2094E" w:rsidP="006169CB">
      <w:pPr>
        <w:numPr>
          <w:ilvl w:val="0"/>
          <w:numId w:val="5"/>
        </w:numPr>
        <w:pBdr>
          <w:bottom w:val="dotted" w:sz="6" w:space="4" w:color="DDDDDD"/>
        </w:pBdr>
        <w:spacing w:before="100" w:beforeAutospacing="1" w:after="100" w:afterAutospacing="1" w:line="285" w:lineRule="atLeast"/>
        <w:ind w:left="0" w:firstLine="0"/>
        <w:rPr>
          <w:rFonts w:ascii="Times New Roman" w:hAnsi="Times New Roman"/>
          <w:sz w:val="28"/>
          <w:szCs w:val="28"/>
          <w:lang w:val="uk-UA"/>
        </w:rPr>
      </w:pPr>
      <w:r w:rsidRPr="002A31EE">
        <w:rPr>
          <w:noProof/>
          <w:lang w:val="uk-UA"/>
        </w:rPr>
        <w:pict>
          <v:rect id="_x0000_s1047" style="position:absolute;left:0;text-align:left;margin-left:297pt;margin-top:21.95pt;width:103.65pt;height:99pt;z-index:251666432;mso-wrap-style:none">
            <v:textbox style="mso-next-textbox:#_x0000_s1047">
              <w:txbxContent>
                <w:p w:rsidR="00E11F00" w:rsidRDefault="00250B3F">
                  <w:r>
                    <w:rPr>
                      <w:rFonts w:ascii="Verdana" w:hAnsi="Verdana"/>
                      <w:noProof/>
                      <w:color w:val="797979"/>
                      <w:sz w:val="20"/>
                      <w:szCs w:val="20"/>
                    </w:rPr>
                    <w:drawing>
                      <wp:inline distT="0" distB="0" distL="0" distR="0">
                        <wp:extent cx="1114425" cy="1133475"/>
                        <wp:effectExtent l="19050" t="0" r="9525" b="0"/>
                        <wp:docPr id="22" name="Рисунок 22" descr="Эмоции">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моции"/>
                                <pic:cNvPicPr>
                                  <a:picLocks noChangeAspect="1" noChangeArrowheads="1"/>
                                </pic:cNvPicPr>
                              </pic:nvPicPr>
                              <pic:blipFill>
                                <a:blip r:embed="rId74"/>
                                <a:srcRect t="10866" b="19342"/>
                                <a:stretch>
                                  <a:fillRect/>
                                </a:stretch>
                              </pic:blipFill>
                              <pic:spPr bwMode="auto">
                                <a:xfrm>
                                  <a:off x="0" y="0"/>
                                  <a:ext cx="1114425" cy="1133475"/>
                                </a:xfrm>
                                <a:prstGeom prst="rect">
                                  <a:avLst/>
                                </a:prstGeom>
                                <a:noFill/>
                                <a:ln w="9525">
                                  <a:noFill/>
                                  <a:miter lim="800000"/>
                                  <a:headEnd/>
                                  <a:tailEnd/>
                                </a:ln>
                              </pic:spPr>
                            </pic:pic>
                          </a:graphicData>
                        </a:graphic>
                      </wp:inline>
                    </w:drawing>
                  </w:r>
                </w:p>
              </w:txbxContent>
            </v:textbox>
          </v:rect>
        </w:pict>
      </w:r>
      <w:r w:rsidR="00E11F00" w:rsidRPr="002A31EE">
        <w:rPr>
          <w:rFonts w:ascii="Times New Roman" w:hAnsi="Times New Roman"/>
          <w:sz w:val="28"/>
          <w:szCs w:val="28"/>
          <w:lang w:val="uk-UA"/>
        </w:rPr>
        <w:t>дитина, що  загубилася  в  лісі, заєць, що  побачив  вовка, кошеня, на  якого  гавкає  собака</w:t>
      </w:r>
    </w:p>
    <w:p w:rsidR="00E11F00" w:rsidRPr="002A31EE" w:rsidRDefault="00E11F00" w:rsidP="006169CB">
      <w:pPr>
        <w:pStyle w:val="1"/>
        <w:rPr>
          <w:b w:val="0"/>
          <w:sz w:val="28"/>
          <w:szCs w:val="28"/>
          <w:lang w:val="uk-UA"/>
        </w:rPr>
      </w:pPr>
      <w:r w:rsidRPr="002A31EE">
        <w:rPr>
          <w:b w:val="0"/>
          <w:sz w:val="28"/>
          <w:szCs w:val="28"/>
          <w:lang w:val="uk-UA"/>
        </w:rPr>
        <w:t>Виразити  втому, як:</w:t>
      </w:r>
    </w:p>
    <w:p w:rsidR="00E11F00" w:rsidRPr="002A31EE" w:rsidRDefault="00A2094E" w:rsidP="006169CB">
      <w:pPr>
        <w:numPr>
          <w:ilvl w:val="0"/>
          <w:numId w:val="5"/>
        </w:numPr>
        <w:pBdr>
          <w:bottom w:val="dotted" w:sz="6" w:space="4" w:color="DDDDDD"/>
        </w:pBdr>
        <w:spacing w:before="100" w:beforeAutospacing="1" w:after="100" w:afterAutospacing="1" w:line="285" w:lineRule="atLeast"/>
        <w:ind w:left="0" w:firstLine="0"/>
        <w:rPr>
          <w:rFonts w:ascii="Times New Roman" w:hAnsi="Times New Roman"/>
          <w:sz w:val="28"/>
          <w:szCs w:val="28"/>
          <w:lang w:val="uk-UA"/>
        </w:rPr>
      </w:pPr>
      <w:r w:rsidRPr="002A31EE">
        <w:rPr>
          <w:noProof/>
          <w:lang w:val="uk-UA"/>
        </w:rPr>
        <w:pict>
          <v:rect id="_x0000_s1048" style="position:absolute;left:0;text-align:left;margin-left:387pt;margin-top:3.5pt;width:100.75pt;height:99pt;z-index:251667456;mso-wrap-style:none">
            <v:textbox>
              <w:txbxContent>
                <w:p w:rsidR="00E11F00" w:rsidRDefault="00250B3F">
                  <w:r>
                    <w:rPr>
                      <w:rFonts w:ascii="Verdana" w:hAnsi="Verdana"/>
                      <w:noProof/>
                      <w:color w:val="696969"/>
                      <w:sz w:val="20"/>
                      <w:szCs w:val="20"/>
                    </w:rPr>
                    <w:drawing>
                      <wp:inline distT="0" distB="0" distL="0" distR="0">
                        <wp:extent cx="1047750" cy="1133475"/>
                        <wp:effectExtent l="19050" t="0" r="0" b="0"/>
                        <wp:docPr id="24" name="Рисунок 24" descr="Эмоции">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Эмоции"/>
                                <pic:cNvPicPr>
                                  <a:picLocks noChangeAspect="1" noChangeArrowheads="1"/>
                                </pic:cNvPicPr>
                              </pic:nvPicPr>
                              <pic:blipFill>
                                <a:blip r:embed="rId76"/>
                                <a:srcRect t="11063" b="17906"/>
                                <a:stretch>
                                  <a:fillRect/>
                                </a:stretch>
                              </pic:blipFill>
                              <pic:spPr bwMode="auto">
                                <a:xfrm>
                                  <a:off x="0" y="0"/>
                                  <a:ext cx="1047750" cy="1133475"/>
                                </a:xfrm>
                                <a:prstGeom prst="rect">
                                  <a:avLst/>
                                </a:prstGeom>
                                <a:noFill/>
                                <a:ln w="9525">
                                  <a:noFill/>
                                  <a:miter lim="800000"/>
                                  <a:headEnd/>
                                  <a:tailEnd/>
                                </a:ln>
                              </pic:spPr>
                            </pic:pic>
                          </a:graphicData>
                        </a:graphic>
                      </wp:inline>
                    </w:drawing>
                  </w:r>
                </w:p>
              </w:txbxContent>
            </v:textbox>
          </v:rect>
        </w:pict>
      </w:r>
      <w:r w:rsidR="00E11F00" w:rsidRPr="002A31EE">
        <w:rPr>
          <w:rFonts w:ascii="Times New Roman" w:hAnsi="Times New Roman"/>
          <w:sz w:val="28"/>
          <w:szCs w:val="28"/>
          <w:lang w:val="uk-UA"/>
        </w:rPr>
        <w:t xml:space="preserve">тато  після  роботи, людина, що  підняла  </w:t>
      </w:r>
    </w:p>
    <w:p w:rsidR="00E11F00" w:rsidRPr="002A31EE" w:rsidRDefault="00E11F00" w:rsidP="00897C83">
      <w:pPr>
        <w:pBdr>
          <w:bottom w:val="dotted" w:sz="6" w:space="4" w:color="DDDDDD"/>
        </w:pBdr>
        <w:spacing w:before="100" w:beforeAutospacing="1" w:after="100" w:afterAutospacing="1" w:line="285" w:lineRule="atLeast"/>
        <w:rPr>
          <w:rFonts w:ascii="Times New Roman" w:hAnsi="Times New Roman"/>
          <w:sz w:val="28"/>
          <w:szCs w:val="28"/>
          <w:lang w:val="uk-UA"/>
        </w:rPr>
      </w:pPr>
      <w:r w:rsidRPr="002A31EE">
        <w:rPr>
          <w:rFonts w:ascii="Times New Roman" w:hAnsi="Times New Roman"/>
          <w:sz w:val="28"/>
          <w:szCs w:val="28"/>
          <w:lang w:val="uk-UA"/>
        </w:rPr>
        <w:t>щось  важке, мураха, що  тягне  велику  муху</w:t>
      </w:r>
    </w:p>
    <w:p w:rsidR="00E11F00" w:rsidRPr="002A31EE" w:rsidRDefault="00E11F00" w:rsidP="006169CB">
      <w:pPr>
        <w:pStyle w:val="a7"/>
        <w:spacing w:before="0" w:beforeAutospacing="0" w:after="300" w:afterAutospacing="0" w:line="285" w:lineRule="atLeast"/>
        <w:textAlignment w:val="baseline"/>
        <w:rPr>
          <w:sz w:val="28"/>
          <w:szCs w:val="28"/>
          <w:lang w:val="uk-UA"/>
        </w:rPr>
      </w:pPr>
      <w:r w:rsidRPr="002A31EE">
        <w:rPr>
          <w:sz w:val="28"/>
          <w:szCs w:val="28"/>
          <w:lang w:val="uk-UA"/>
        </w:rPr>
        <w:t>Зобразити:</w:t>
      </w:r>
    </w:p>
    <w:p w:rsidR="00E11F00" w:rsidRPr="002A31EE" w:rsidRDefault="00E11F00" w:rsidP="00884CA9">
      <w:pPr>
        <w:numPr>
          <w:ilvl w:val="0"/>
          <w:numId w:val="4"/>
        </w:numPr>
        <w:pBdr>
          <w:bottom w:val="dotted" w:sz="6" w:space="4" w:color="DDDDDD"/>
        </w:pBdr>
        <w:spacing w:before="100" w:beforeAutospacing="1" w:after="100" w:afterAutospacing="1" w:line="285" w:lineRule="atLeast"/>
        <w:ind w:left="0" w:firstLine="0"/>
        <w:jc w:val="both"/>
        <w:rPr>
          <w:rFonts w:ascii="Times New Roman" w:hAnsi="Times New Roman"/>
          <w:sz w:val="28"/>
          <w:szCs w:val="28"/>
          <w:lang w:val="uk-UA"/>
        </w:rPr>
      </w:pPr>
      <w:r w:rsidRPr="002A31EE">
        <w:rPr>
          <w:rFonts w:ascii="Times New Roman" w:hAnsi="Times New Roman"/>
          <w:sz w:val="28"/>
          <w:szCs w:val="28"/>
          <w:lang w:val="uk-UA"/>
        </w:rPr>
        <w:t>туриста, що  зняв  важкий  рюкзак, дитину, що  багато  потрудилася, але  допомогла  мамі, стомленого  воїна  після  перемоги.</w:t>
      </w:r>
    </w:p>
    <w:p w:rsidR="00E11F00" w:rsidRPr="002A31EE" w:rsidRDefault="00E11F00" w:rsidP="00884CA9">
      <w:pPr>
        <w:pStyle w:val="a7"/>
        <w:spacing w:before="0" w:beforeAutospacing="0" w:after="300" w:afterAutospacing="0" w:line="285" w:lineRule="atLeast"/>
        <w:jc w:val="both"/>
        <w:textAlignment w:val="baseline"/>
        <w:rPr>
          <w:color w:val="FF9900"/>
          <w:sz w:val="28"/>
          <w:szCs w:val="28"/>
          <w:lang w:val="uk-UA"/>
        </w:rPr>
      </w:pPr>
      <w:r w:rsidRPr="002A31EE">
        <w:rPr>
          <w:rStyle w:val="a8"/>
          <w:color w:val="FF9900"/>
          <w:sz w:val="28"/>
          <w:szCs w:val="28"/>
          <w:lang w:val="uk-UA"/>
        </w:rPr>
        <w:t>Вправа «Через  скло»</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Дітям пропонується  сказати  що-небудь  один  одному  жестами, уявивши, що  вони  відділені  один  від  одного  склом, крізь  яке  не  проникають  звуки. Тему  для  розмови  дитині  можна  запропонувати, наприклад: «Ти  забув  надягти  шапку, а  на  вулиці  дуже  холодно», або «Принеси  мені  склянку  води, я  хочу  пити», або  дитина  сама  придумає  своє  повідомлення.</w:t>
      </w:r>
    </w:p>
    <w:p w:rsidR="00E11F00" w:rsidRPr="002A31EE" w:rsidRDefault="00E11F00" w:rsidP="00884CA9">
      <w:pPr>
        <w:pStyle w:val="a7"/>
        <w:spacing w:before="0" w:beforeAutospacing="0" w:after="300" w:afterAutospacing="0" w:line="285" w:lineRule="atLeast"/>
        <w:jc w:val="both"/>
        <w:textAlignment w:val="baseline"/>
        <w:rPr>
          <w:color w:val="FF9900"/>
          <w:sz w:val="28"/>
          <w:szCs w:val="28"/>
          <w:lang w:val="uk-UA"/>
        </w:rPr>
      </w:pPr>
      <w:r w:rsidRPr="002A31EE">
        <w:rPr>
          <w:rStyle w:val="a8"/>
          <w:color w:val="FF9900"/>
          <w:sz w:val="28"/>
          <w:szCs w:val="28"/>
          <w:lang w:val="uk-UA"/>
        </w:rPr>
        <w:t>Вправа «Живі  картинки»</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 xml:space="preserve">Розглядання  ілюстрацій  до  художній  творів  </w:t>
      </w:r>
      <w:proofErr w:type="spellStart"/>
      <w:r w:rsidRPr="002A31EE">
        <w:rPr>
          <w:sz w:val="28"/>
          <w:szCs w:val="28"/>
          <w:lang w:val="uk-UA"/>
        </w:rPr>
        <w:t>супровод-жується</w:t>
      </w:r>
      <w:proofErr w:type="spellEnd"/>
      <w:r w:rsidRPr="002A31EE">
        <w:rPr>
          <w:sz w:val="28"/>
          <w:szCs w:val="28"/>
          <w:lang w:val="uk-UA"/>
        </w:rPr>
        <w:t>  аналізом  немовних  засобів  виразності. Після  розглядання  діти  вправляються  у  наслідуванні   зображеним  емоційним  станом  героїв, вираженим  зазначеними  засобами. На  початковому  етапі  вихователь  дає  зразок  використання  цих  засобів.</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Варіанти:</w:t>
      </w:r>
    </w:p>
    <w:p w:rsidR="00E11F00" w:rsidRPr="002A31EE" w:rsidRDefault="00E11F00" w:rsidP="00884CA9">
      <w:pPr>
        <w:numPr>
          <w:ilvl w:val="0"/>
          <w:numId w:val="6"/>
        </w:numPr>
        <w:spacing w:before="100" w:beforeAutospacing="1" w:after="100" w:afterAutospacing="1" w:line="285" w:lineRule="atLeast"/>
        <w:ind w:firstLine="0"/>
        <w:jc w:val="both"/>
        <w:rPr>
          <w:rFonts w:ascii="Times New Roman" w:hAnsi="Times New Roman"/>
          <w:sz w:val="28"/>
          <w:szCs w:val="28"/>
          <w:lang w:val="uk-UA"/>
        </w:rPr>
      </w:pPr>
      <w:r w:rsidRPr="002A31EE">
        <w:rPr>
          <w:rFonts w:ascii="Times New Roman" w:hAnsi="Times New Roman"/>
          <w:sz w:val="28"/>
          <w:szCs w:val="28"/>
          <w:lang w:val="uk-UA"/>
        </w:rPr>
        <w:t>«Зроби, як я» («Повтори  за  мною», «Покажи, як  я»), педагог  показує  різні способи  вираження  емоцій  персонажів  за  допомогою  немовних  засобів  виразності. Діти  повторюють  за ним.</w:t>
      </w:r>
    </w:p>
    <w:p w:rsidR="00E11F00" w:rsidRPr="002A31EE" w:rsidRDefault="00E11F00" w:rsidP="00884CA9">
      <w:pPr>
        <w:numPr>
          <w:ilvl w:val="0"/>
          <w:numId w:val="6"/>
        </w:numPr>
        <w:spacing w:before="100" w:beforeAutospacing="1" w:after="100" w:afterAutospacing="1" w:line="285" w:lineRule="atLeast"/>
        <w:ind w:firstLine="0"/>
        <w:jc w:val="both"/>
        <w:rPr>
          <w:rFonts w:ascii="Times New Roman" w:hAnsi="Times New Roman"/>
          <w:sz w:val="28"/>
          <w:szCs w:val="28"/>
          <w:lang w:val="uk-UA"/>
        </w:rPr>
      </w:pPr>
      <w:r w:rsidRPr="002A31EE">
        <w:rPr>
          <w:rFonts w:ascii="Times New Roman" w:hAnsi="Times New Roman"/>
          <w:sz w:val="28"/>
          <w:szCs w:val="28"/>
          <w:lang w:val="uk-UA"/>
        </w:rPr>
        <w:t>Від  імені  будь-якого  персонажа  діти  виконують  різні  завдання: піймаємо  метелика, підкрадемося  до  будиночка.</w:t>
      </w:r>
    </w:p>
    <w:p w:rsidR="00E11F00" w:rsidRPr="002A31EE" w:rsidRDefault="00E11F00" w:rsidP="00884CA9">
      <w:pPr>
        <w:pStyle w:val="a7"/>
        <w:spacing w:before="0" w:beforeAutospacing="0" w:after="300" w:afterAutospacing="0" w:line="285" w:lineRule="atLeast"/>
        <w:jc w:val="both"/>
        <w:textAlignment w:val="baseline"/>
        <w:rPr>
          <w:color w:val="FF9900"/>
          <w:sz w:val="28"/>
          <w:szCs w:val="28"/>
          <w:lang w:val="uk-UA"/>
        </w:rPr>
      </w:pPr>
      <w:r w:rsidRPr="002A31EE">
        <w:rPr>
          <w:rStyle w:val="a8"/>
          <w:color w:val="FF9900"/>
          <w:sz w:val="28"/>
          <w:szCs w:val="28"/>
          <w:lang w:val="uk-UA"/>
        </w:rPr>
        <w:t>Вправа «Уяви  собі»</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 xml:space="preserve">Вихователь  запитує  дитину: «На  чому  ти  сидиш?». Дитина  відповідає. Потім  їй  пропонується  уявити  і  зобразити, як  би  вона  злякалась, якби  сиділа  на даху (на  верхівці  дерева). Дитину  запитують: «Що  ти  побачила?» Потім пропонують  уявити  собі  і  показати, як  би  вона  здивувалась, якби  побачила  </w:t>
      </w:r>
      <w:r w:rsidRPr="002A31EE">
        <w:rPr>
          <w:sz w:val="28"/>
          <w:szCs w:val="28"/>
          <w:lang w:val="uk-UA"/>
        </w:rPr>
        <w:lastRenderedPageBreak/>
        <w:t>веселу  лисичку (великого  птаха, ведмедя); як  би  вона  злякалась, якби  побачила  дракона ( чудовисько, Бабу  Ягу).</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Питання: «Кого  зустрів?» Дитина  показує, як  би вона  зраділа, якби  приїхала  бабуся (брат, друг)</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Питання: «Кого  проводив?» Дитина  зображує  смуток  від  того, що  від`їхала  мама (загубилось  цуценя, кошеня,занедужав  друг, зламалася  улюблена  іграшка)</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Питання: «На  кого  розсердився?» Дитина  уявляє  і  зображує, як  би  вона  розсердилась, якби у  неї  відняли  новий  велосипед (цукерку, іграшку).</w:t>
      </w:r>
    </w:p>
    <w:p w:rsidR="00E11F00" w:rsidRPr="002A31EE" w:rsidRDefault="00E11F00" w:rsidP="00884CA9">
      <w:pPr>
        <w:pStyle w:val="a7"/>
        <w:spacing w:before="0" w:beforeAutospacing="0" w:after="300" w:afterAutospacing="0" w:line="285" w:lineRule="atLeast"/>
        <w:jc w:val="both"/>
        <w:textAlignment w:val="baseline"/>
        <w:rPr>
          <w:color w:val="FF9900"/>
          <w:sz w:val="28"/>
          <w:szCs w:val="28"/>
          <w:lang w:val="uk-UA"/>
        </w:rPr>
      </w:pPr>
      <w:r w:rsidRPr="002A31EE">
        <w:rPr>
          <w:rStyle w:val="a8"/>
          <w:color w:val="FF9900"/>
          <w:sz w:val="28"/>
          <w:szCs w:val="28"/>
          <w:lang w:val="uk-UA"/>
        </w:rPr>
        <w:t>Вправа «Зміни  голос»</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Дітям  пропонується  уявити собі  і  зобразити  ситуацію, коли  Лисиця ( Заєць, Вовк) вітає  Ведмедя, якого  боїться; Лисицю-подружку; Зайця, якого  хоче  з`їсти.</w:t>
      </w:r>
    </w:p>
    <w:p w:rsidR="00E11F00" w:rsidRPr="002A31EE" w:rsidRDefault="00E11F00" w:rsidP="00884CA9">
      <w:pPr>
        <w:pStyle w:val="a7"/>
        <w:spacing w:before="0" w:beforeAutospacing="0" w:after="0" w:afterAutospacing="0" w:line="285" w:lineRule="atLeast"/>
        <w:jc w:val="both"/>
        <w:textAlignment w:val="baseline"/>
        <w:rPr>
          <w:sz w:val="28"/>
          <w:szCs w:val="28"/>
          <w:lang w:val="uk-UA"/>
        </w:rPr>
      </w:pPr>
      <w:r w:rsidRPr="002A31EE">
        <w:rPr>
          <w:rStyle w:val="a9"/>
          <w:sz w:val="28"/>
          <w:szCs w:val="28"/>
          <w:bdr w:val="none" w:sz="0" w:space="0" w:color="auto" w:frame="1"/>
          <w:lang w:val="uk-UA"/>
        </w:rPr>
        <w:t>Варіант.</w:t>
      </w:r>
      <w:r w:rsidRPr="002A31EE">
        <w:rPr>
          <w:rStyle w:val="apple-converted-space"/>
          <w:sz w:val="28"/>
          <w:szCs w:val="28"/>
          <w:lang w:val="uk-UA"/>
        </w:rPr>
        <w:t> </w:t>
      </w:r>
      <w:r w:rsidRPr="002A31EE">
        <w:rPr>
          <w:sz w:val="28"/>
          <w:szCs w:val="28"/>
          <w:lang w:val="uk-UA"/>
        </w:rPr>
        <w:t>Запропонувати  дитині  голосом  зляканої  Оленки  попросити  грубку ( річку, яблуньку) сховати  її; виконати  пісеньку  Кози  з  казки  «Вовк  і  семеро  козенят», голосом  Вовка, голосом  Кози; сказати  голосом  одного  з  трьох  ведмедів, щоб  було  зрозуміло, хто  запитує: «Хто  сидів  на  моєму  стільці?», «Хто  їв  з  моєї  миски?»</w:t>
      </w:r>
    </w:p>
    <w:p w:rsidR="00E11F00" w:rsidRPr="002A31EE" w:rsidRDefault="00E11F00" w:rsidP="00884CA9">
      <w:pPr>
        <w:pStyle w:val="a7"/>
        <w:spacing w:before="0" w:beforeAutospacing="0" w:after="300" w:afterAutospacing="0" w:line="285" w:lineRule="atLeast"/>
        <w:jc w:val="both"/>
        <w:textAlignment w:val="baseline"/>
        <w:rPr>
          <w:color w:val="FF9900"/>
          <w:sz w:val="28"/>
          <w:szCs w:val="28"/>
          <w:lang w:val="uk-UA"/>
        </w:rPr>
      </w:pPr>
      <w:r w:rsidRPr="002A31EE">
        <w:rPr>
          <w:rStyle w:val="a8"/>
          <w:color w:val="FF9900"/>
          <w:sz w:val="28"/>
          <w:szCs w:val="28"/>
          <w:lang w:val="uk-UA"/>
        </w:rPr>
        <w:t>Вправа «Продовж  речення»</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Дітям  пропонується  продовжити  речення,  у  якому  дається  опис  емоційного  стану персонажів, зображених  на  предметних  та  сюжетних  картинках. Після  розглядання  картинки  пропонується  гра «Я  почну, а  ти  продовж  речення».</w:t>
      </w:r>
    </w:p>
    <w:p w:rsidR="00E11F00" w:rsidRPr="002A31EE" w:rsidRDefault="00E11F00" w:rsidP="00884CA9">
      <w:pPr>
        <w:numPr>
          <w:ilvl w:val="0"/>
          <w:numId w:val="7"/>
        </w:numPr>
        <w:spacing w:before="100" w:beforeAutospacing="1" w:after="100" w:afterAutospacing="1" w:line="285" w:lineRule="atLeast"/>
        <w:ind w:firstLine="0"/>
        <w:jc w:val="both"/>
        <w:rPr>
          <w:rFonts w:ascii="Times New Roman" w:hAnsi="Times New Roman"/>
          <w:sz w:val="28"/>
          <w:szCs w:val="28"/>
          <w:lang w:val="uk-UA"/>
        </w:rPr>
      </w:pPr>
      <w:r w:rsidRPr="002A31EE">
        <w:rPr>
          <w:rFonts w:ascii="Times New Roman" w:hAnsi="Times New Roman"/>
          <w:sz w:val="28"/>
          <w:szCs w:val="28"/>
          <w:lang w:val="uk-UA"/>
        </w:rPr>
        <w:t>«У  цього  зайчика  свято. Він… (веселий). На  його  мордочці…(посмішка). Його  очі…(сяють  від  радості). Вони  схожі…(сяють  від  радості). Вони схожі…(на  сонечко  з  проміннячками). Зайчик  з  радості  плескає…(у  долоні)  і  стрибає…(на  одній  лапці)».</w:t>
      </w:r>
    </w:p>
    <w:p w:rsidR="00E11F00" w:rsidRPr="002A31EE" w:rsidRDefault="00E11F00" w:rsidP="00884CA9">
      <w:pPr>
        <w:numPr>
          <w:ilvl w:val="0"/>
          <w:numId w:val="7"/>
        </w:numPr>
        <w:spacing w:before="100" w:beforeAutospacing="1" w:after="100" w:afterAutospacing="1" w:line="285" w:lineRule="atLeast"/>
        <w:ind w:firstLine="0"/>
        <w:jc w:val="both"/>
        <w:rPr>
          <w:rFonts w:ascii="Times New Roman" w:hAnsi="Times New Roman"/>
          <w:sz w:val="28"/>
          <w:szCs w:val="28"/>
          <w:lang w:val="uk-UA"/>
        </w:rPr>
      </w:pPr>
      <w:r w:rsidRPr="002A31EE">
        <w:rPr>
          <w:rFonts w:ascii="Times New Roman" w:hAnsi="Times New Roman"/>
          <w:sz w:val="28"/>
          <w:szCs w:val="28"/>
          <w:lang w:val="uk-UA"/>
        </w:rPr>
        <w:t>«Цей  ведмедик  сумний. На  його  мордочці  немає…(посмішки), очі…(сумні). Лапки…(лежать на  колінах). Він  смутно  опустив…(плечі)   і  тихо  сидить…(на  стільці). Грати  йому…(не  хочеться)».</w:t>
      </w:r>
    </w:p>
    <w:p w:rsidR="00E11F00" w:rsidRPr="002A31EE" w:rsidRDefault="00E11F00" w:rsidP="00884CA9">
      <w:pPr>
        <w:numPr>
          <w:ilvl w:val="0"/>
          <w:numId w:val="7"/>
        </w:numPr>
        <w:spacing w:before="100" w:beforeAutospacing="1" w:after="100" w:afterAutospacing="1" w:line="285" w:lineRule="atLeast"/>
        <w:ind w:firstLine="0"/>
        <w:jc w:val="both"/>
        <w:rPr>
          <w:rFonts w:ascii="Times New Roman" w:hAnsi="Times New Roman"/>
          <w:sz w:val="28"/>
          <w:szCs w:val="28"/>
          <w:lang w:val="uk-UA"/>
        </w:rPr>
      </w:pPr>
      <w:r w:rsidRPr="002A31EE">
        <w:rPr>
          <w:rFonts w:ascii="Times New Roman" w:hAnsi="Times New Roman"/>
          <w:sz w:val="28"/>
          <w:szCs w:val="28"/>
          <w:lang w:val="uk-UA"/>
        </w:rPr>
        <w:t>«Мальвіна  дуже  здивувалася. Її  очі…(широко  відкриті), руки…(  притиснуті  до  щік, до  грудей). Вона  викрикнула  від  несподіванки…(«Ах!», «Ох!», «Оце  так!») і  навіть  злегка…(присіла)»</w:t>
      </w:r>
    </w:p>
    <w:p w:rsidR="00E11F00" w:rsidRPr="002A31EE" w:rsidRDefault="00E11F00" w:rsidP="00884CA9">
      <w:pPr>
        <w:numPr>
          <w:ilvl w:val="0"/>
          <w:numId w:val="7"/>
        </w:numPr>
        <w:spacing w:before="100" w:beforeAutospacing="1" w:after="100" w:afterAutospacing="1" w:line="285" w:lineRule="atLeast"/>
        <w:ind w:firstLine="0"/>
        <w:jc w:val="both"/>
        <w:rPr>
          <w:rFonts w:ascii="Times New Roman" w:hAnsi="Times New Roman"/>
          <w:sz w:val="28"/>
          <w:szCs w:val="28"/>
          <w:lang w:val="uk-UA"/>
        </w:rPr>
      </w:pPr>
      <w:r w:rsidRPr="002A31EE">
        <w:rPr>
          <w:rFonts w:ascii="Times New Roman" w:hAnsi="Times New Roman"/>
          <w:sz w:val="28"/>
          <w:szCs w:val="28"/>
          <w:lang w:val="uk-UA"/>
        </w:rPr>
        <w:t>«Цей  гном  сильно  злякався. Його  очі…(широко  відкриті). Від  страху  він  сильно…(тремтить). Руки…(притиснуті  до  грудей.</w:t>
      </w:r>
    </w:p>
    <w:p w:rsidR="00E11F00" w:rsidRPr="002A31EE" w:rsidRDefault="00E11F00" w:rsidP="00884CA9">
      <w:pPr>
        <w:numPr>
          <w:ilvl w:val="0"/>
          <w:numId w:val="7"/>
        </w:numPr>
        <w:spacing w:before="100" w:beforeAutospacing="1" w:after="100" w:afterAutospacing="1" w:line="285" w:lineRule="atLeast"/>
        <w:ind w:firstLine="0"/>
        <w:jc w:val="both"/>
        <w:rPr>
          <w:rFonts w:ascii="Times New Roman" w:hAnsi="Times New Roman"/>
          <w:sz w:val="28"/>
          <w:szCs w:val="28"/>
          <w:lang w:val="uk-UA"/>
        </w:rPr>
      </w:pPr>
      <w:r w:rsidRPr="002A31EE">
        <w:rPr>
          <w:rFonts w:ascii="Times New Roman" w:hAnsi="Times New Roman"/>
          <w:sz w:val="28"/>
          <w:szCs w:val="28"/>
          <w:lang w:val="uk-UA"/>
        </w:rPr>
        <w:t>«</w:t>
      </w:r>
      <w:proofErr w:type="spellStart"/>
      <w:r w:rsidRPr="002A31EE">
        <w:rPr>
          <w:rFonts w:ascii="Times New Roman" w:hAnsi="Times New Roman"/>
          <w:sz w:val="28"/>
          <w:szCs w:val="28"/>
          <w:lang w:val="uk-UA"/>
        </w:rPr>
        <w:t>Карабас</w:t>
      </w:r>
      <w:proofErr w:type="spellEnd"/>
      <w:r w:rsidRPr="002A31EE">
        <w:rPr>
          <w:rFonts w:ascii="Times New Roman" w:hAnsi="Times New Roman"/>
          <w:sz w:val="28"/>
          <w:szCs w:val="28"/>
          <w:lang w:val="uk-UA"/>
        </w:rPr>
        <w:t xml:space="preserve">  дуже  розсердився. Його  очі…(дивляться  зі  злістю, </w:t>
      </w:r>
      <w:proofErr w:type="spellStart"/>
      <w:r w:rsidRPr="002A31EE">
        <w:rPr>
          <w:rFonts w:ascii="Times New Roman" w:hAnsi="Times New Roman"/>
          <w:sz w:val="28"/>
          <w:szCs w:val="28"/>
          <w:lang w:val="uk-UA"/>
        </w:rPr>
        <w:t>зіщурені</w:t>
      </w:r>
      <w:proofErr w:type="spellEnd"/>
      <w:r w:rsidRPr="002A31EE">
        <w:rPr>
          <w:rFonts w:ascii="Times New Roman" w:hAnsi="Times New Roman"/>
          <w:sz w:val="28"/>
          <w:szCs w:val="28"/>
          <w:lang w:val="uk-UA"/>
        </w:rPr>
        <w:t>). Він» стиснув…(кулаки), тупотить…(ногами)  і  голосно  кричить…(«Я  вам  покажу!»)».</w:t>
      </w:r>
    </w:p>
    <w:p w:rsidR="00E11F00" w:rsidRPr="002A31EE" w:rsidRDefault="00E11F00" w:rsidP="00884CA9">
      <w:pPr>
        <w:pStyle w:val="a7"/>
        <w:spacing w:before="0" w:beforeAutospacing="0" w:after="300" w:afterAutospacing="0" w:line="285" w:lineRule="atLeast"/>
        <w:jc w:val="both"/>
        <w:textAlignment w:val="baseline"/>
        <w:rPr>
          <w:color w:val="FF9900"/>
          <w:sz w:val="28"/>
          <w:szCs w:val="28"/>
          <w:lang w:val="uk-UA"/>
        </w:rPr>
      </w:pPr>
      <w:r w:rsidRPr="002A31EE">
        <w:rPr>
          <w:rStyle w:val="a8"/>
          <w:color w:val="FF9900"/>
          <w:sz w:val="28"/>
          <w:szCs w:val="28"/>
          <w:lang w:val="uk-UA"/>
        </w:rPr>
        <w:t>Вправа «Угадай, з якої  казки  герой»</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 xml:space="preserve">Дітям  пропонується  визначити, якому  персонажу  і  з  якої казки  належать  слова, які  вихователь  вимовляє  з  відповідною  інтонацією. Потім  </w:t>
      </w:r>
      <w:r w:rsidRPr="002A31EE">
        <w:rPr>
          <w:sz w:val="28"/>
          <w:szCs w:val="28"/>
          <w:lang w:val="uk-UA"/>
        </w:rPr>
        <w:lastRenderedPageBreak/>
        <w:t>пропонується  відповісти  на  запитання: «Сумно  чи  радісно  говорить  герой?», «Швидко  чи  повільно (тихо  чи  голосно?)»</w:t>
      </w:r>
    </w:p>
    <w:p w:rsidR="00E11F00" w:rsidRPr="002A31EE" w:rsidRDefault="00E11F00" w:rsidP="00884CA9">
      <w:pPr>
        <w:pStyle w:val="a7"/>
        <w:spacing w:before="0" w:beforeAutospacing="0" w:after="0" w:afterAutospacing="0" w:line="285" w:lineRule="atLeast"/>
        <w:jc w:val="both"/>
        <w:textAlignment w:val="baseline"/>
        <w:rPr>
          <w:sz w:val="28"/>
          <w:szCs w:val="28"/>
          <w:lang w:val="uk-UA"/>
        </w:rPr>
      </w:pPr>
      <w:r w:rsidRPr="002A31EE">
        <w:rPr>
          <w:rStyle w:val="a9"/>
          <w:sz w:val="28"/>
          <w:szCs w:val="28"/>
          <w:bdr w:val="none" w:sz="0" w:space="0" w:color="auto" w:frame="1"/>
          <w:lang w:val="uk-UA"/>
        </w:rPr>
        <w:t>Ускладнення:</w:t>
      </w:r>
      <w:r w:rsidRPr="002A31EE">
        <w:rPr>
          <w:rStyle w:val="apple-converted-space"/>
          <w:i/>
          <w:iCs/>
          <w:sz w:val="28"/>
          <w:szCs w:val="28"/>
          <w:bdr w:val="none" w:sz="0" w:space="0" w:color="auto" w:frame="1"/>
          <w:lang w:val="uk-UA"/>
        </w:rPr>
        <w:t> </w:t>
      </w:r>
      <w:r w:rsidRPr="002A31EE">
        <w:rPr>
          <w:sz w:val="28"/>
          <w:szCs w:val="28"/>
          <w:lang w:val="uk-UA"/>
        </w:rPr>
        <w:t>1. Слова  персонажа  вихователь  супроводжує  характерними  виразними  рухами. 2. Дітям  пропонується  самим  придумати  подібні  загадки. 3. Розігрується  діалог з  літературним  героєм. Дитині  пропонується  поговорити  з  будь-яким  персонажем  зі  знайомих  казок. Педагог  дає  дитині  ляльку, собі  бере  іншу. Потім  веде  діалог, втягуючи в  нього  дитину  так, щоб  інтонаційно  виразити  відповідність  основним  емоціям. Наприклад: зображуючи  бабусю, вихователь  звертається  до  дитини, яка  зображує  онуку: «Чому, онучко, ти  така  сумна? Не  йдеш  з  подружками  погуляти?» Дитина  відповідає. Вихователь: «Не сумуй, посміхнися. Проспівай  мені  веселу  пісеньку, розкажи  вірш, розсміши  бабусю». Дитина  виконує прохання.</w:t>
      </w:r>
    </w:p>
    <w:p w:rsidR="00E11F00" w:rsidRPr="002A31EE" w:rsidRDefault="00E11F00" w:rsidP="00884CA9">
      <w:pPr>
        <w:pStyle w:val="a7"/>
        <w:spacing w:before="0" w:beforeAutospacing="0" w:after="300" w:afterAutospacing="0" w:line="285" w:lineRule="atLeast"/>
        <w:jc w:val="both"/>
        <w:textAlignment w:val="baseline"/>
        <w:rPr>
          <w:rStyle w:val="a8"/>
          <w:color w:val="FF9900"/>
          <w:sz w:val="28"/>
          <w:szCs w:val="28"/>
          <w:lang w:val="uk-UA"/>
        </w:rPr>
      </w:pPr>
    </w:p>
    <w:p w:rsidR="00E11F00" w:rsidRPr="002A31EE" w:rsidRDefault="00E11F00" w:rsidP="00884CA9">
      <w:pPr>
        <w:pStyle w:val="a7"/>
        <w:spacing w:before="0" w:beforeAutospacing="0" w:after="300" w:afterAutospacing="0" w:line="285" w:lineRule="atLeast"/>
        <w:jc w:val="both"/>
        <w:textAlignment w:val="baseline"/>
        <w:rPr>
          <w:color w:val="FF9900"/>
          <w:sz w:val="28"/>
          <w:szCs w:val="28"/>
          <w:lang w:val="uk-UA"/>
        </w:rPr>
      </w:pPr>
      <w:r w:rsidRPr="002A31EE">
        <w:rPr>
          <w:rStyle w:val="a8"/>
          <w:color w:val="FF9900"/>
          <w:sz w:val="28"/>
          <w:szCs w:val="28"/>
          <w:lang w:val="uk-UA"/>
        </w:rPr>
        <w:t>Вправа «Зобрази  на обличчі»</w: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r w:rsidRPr="002A31EE">
        <w:rPr>
          <w:sz w:val="28"/>
          <w:szCs w:val="28"/>
          <w:lang w:val="uk-UA"/>
        </w:rPr>
        <w:t>Дітям  пропонується  відобразити  на  обличчі  зміст  речення: «холодний  вітер», «похмурі  хмари», «сонячний  день», «чудова  веселка», «блиснула  блискавка», «спілий  кавун», «зелене  яблуко», «гіркий  перець».</w:t>
      </w:r>
    </w:p>
    <w:p w:rsidR="00E11F00" w:rsidRPr="002A31EE" w:rsidRDefault="00A2094E" w:rsidP="00884CA9">
      <w:pPr>
        <w:pStyle w:val="a7"/>
        <w:spacing w:before="0" w:beforeAutospacing="0" w:after="300" w:afterAutospacing="0" w:line="285" w:lineRule="atLeast"/>
        <w:jc w:val="both"/>
        <w:textAlignment w:val="baseline"/>
        <w:rPr>
          <w:sz w:val="28"/>
          <w:szCs w:val="28"/>
          <w:lang w:val="uk-UA"/>
        </w:rPr>
      </w:pPr>
      <w:r w:rsidRPr="002A31EE">
        <w:rPr>
          <w:noProof/>
          <w:lang w:val="uk-UA"/>
        </w:rPr>
        <w:pict>
          <v:roundrect id="_x0000_s1049" style="position:absolute;left:0;text-align:left;margin-left:54pt;margin-top:23.6pt;width:378pt;height:54pt;z-index:251660288" arcsize="10923f" fillcolor="#f39">
            <v:fill color2="#36f" rotate="t" angle="-135" colors="0 #f39;.25 #f63;.5 yellow;.75 #01a78f;1 #36f" method="none" focus="100%" type="gradient"/>
            <v:textbox>
              <w:txbxContent>
                <w:p w:rsidR="00E11F00" w:rsidRPr="00F95B66" w:rsidRDefault="00E11F00">
                  <w:pPr>
                    <w:rPr>
                      <w:rFonts w:ascii="Arial Black" w:hAnsi="Arial Black"/>
                      <w:color w:val="000080"/>
                      <w:sz w:val="40"/>
                      <w:szCs w:val="40"/>
                      <w:lang w:val="uk-UA"/>
                    </w:rPr>
                  </w:pPr>
                  <w:r w:rsidRPr="00F95B66">
                    <w:rPr>
                      <w:rFonts w:ascii="Arial Black" w:hAnsi="Arial Black"/>
                      <w:color w:val="000080"/>
                      <w:sz w:val="40"/>
                      <w:szCs w:val="40"/>
                      <w:lang w:val="uk-UA"/>
                    </w:rPr>
                    <w:t>КОЛИ ВИНИКАЮТЬ ЕМОЦІЇ</w:t>
                  </w:r>
                  <w:r>
                    <w:rPr>
                      <w:rFonts w:ascii="Arial Black" w:hAnsi="Arial Black"/>
                      <w:color w:val="000080"/>
                      <w:sz w:val="40"/>
                      <w:szCs w:val="40"/>
                      <w:lang w:val="uk-UA"/>
                    </w:rPr>
                    <w:t>?</w:t>
                  </w:r>
                </w:p>
              </w:txbxContent>
            </v:textbox>
          </v:roundrect>
        </w:pict>
      </w: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p>
    <w:p w:rsidR="00E11F00" w:rsidRPr="002A31EE" w:rsidRDefault="00E11F00" w:rsidP="00884CA9">
      <w:pPr>
        <w:pStyle w:val="a7"/>
        <w:spacing w:before="0" w:beforeAutospacing="0" w:after="300" w:afterAutospacing="0" w:line="285" w:lineRule="atLeast"/>
        <w:jc w:val="both"/>
        <w:textAlignment w:val="baseline"/>
        <w:rPr>
          <w:sz w:val="28"/>
          <w:szCs w:val="28"/>
          <w:lang w:val="uk-UA"/>
        </w:rPr>
      </w:pPr>
    </w:p>
    <w:p w:rsidR="00E11F00" w:rsidRPr="002A31EE" w:rsidRDefault="00250B3F">
      <w:pPr>
        <w:rPr>
          <w:sz w:val="28"/>
          <w:szCs w:val="28"/>
          <w:lang w:val="uk-UA"/>
        </w:rPr>
      </w:pPr>
      <w:r>
        <w:rPr>
          <w:noProof/>
        </w:rPr>
        <w:drawing>
          <wp:inline distT="0" distB="0" distL="0" distR="0">
            <wp:extent cx="5943600" cy="3676650"/>
            <wp:effectExtent l="19050" t="0" r="0" b="0"/>
            <wp:docPr id="25" name="Рисунок 25" descr="http://biology-informatics.pp.ua/wp-content/uploads/2014/12/Emotsi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ology-informatics.pp.ua/wp-content/uploads/2014/12/Emotsiyi.jpg"/>
                    <pic:cNvPicPr>
                      <a:picLocks noChangeAspect="1" noChangeArrowheads="1"/>
                    </pic:cNvPicPr>
                  </pic:nvPicPr>
                  <pic:blipFill>
                    <a:blip r:embed="rId77"/>
                    <a:srcRect t="15784"/>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E11F00" w:rsidRPr="002A31EE" w:rsidRDefault="00E11F00">
      <w:pPr>
        <w:rPr>
          <w:sz w:val="28"/>
          <w:szCs w:val="28"/>
          <w:lang w:val="uk-UA"/>
        </w:rPr>
      </w:pPr>
    </w:p>
    <w:p w:rsidR="00E11F00" w:rsidRPr="002A31EE" w:rsidRDefault="00E11F00" w:rsidP="00BB6D84">
      <w:pPr>
        <w:jc w:val="center"/>
        <w:rPr>
          <w:rStyle w:val="apple-converted-space"/>
          <w:rFonts w:ascii="Arial" w:hAnsi="Arial" w:cs="Arial"/>
          <w:b/>
          <w:i/>
          <w:color w:val="0000FF"/>
          <w:sz w:val="32"/>
          <w:szCs w:val="32"/>
          <w:lang w:val="uk-UA"/>
        </w:rPr>
      </w:pPr>
      <w:r w:rsidRPr="002A31EE">
        <w:rPr>
          <w:sz w:val="28"/>
          <w:szCs w:val="28"/>
          <w:lang w:val="uk-UA"/>
        </w:rPr>
        <w:br w:type="page"/>
      </w:r>
      <w:r w:rsidRPr="002A31EE">
        <w:rPr>
          <w:rStyle w:val="apple-converted-space"/>
          <w:rFonts w:ascii="Arial" w:hAnsi="Arial" w:cs="Arial"/>
          <w:b/>
          <w:i/>
          <w:color w:val="0000FF"/>
          <w:sz w:val="32"/>
          <w:szCs w:val="32"/>
          <w:lang w:val="uk-UA"/>
        </w:rPr>
        <w:lastRenderedPageBreak/>
        <w:t>Форми та методи роботи в формуванні емоційної компетентності  педагогів в роботі з дітьми</w:t>
      </w:r>
    </w:p>
    <w:p w:rsidR="00E11F00" w:rsidRPr="002A31EE" w:rsidRDefault="00E11F00" w:rsidP="00BB6D84">
      <w:pPr>
        <w:pStyle w:val="a5"/>
        <w:spacing w:line="360" w:lineRule="auto"/>
        <w:jc w:val="center"/>
        <w:rPr>
          <w:rStyle w:val="apple-converted-space"/>
          <w:rFonts w:ascii="Times New Roman" w:hAnsi="Times New Roman"/>
          <w:i/>
          <w:color w:val="000000"/>
          <w:sz w:val="27"/>
          <w:szCs w:val="27"/>
          <w:lang w:val="uk-UA"/>
        </w:rPr>
      </w:pPr>
    </w:p>
    <w:p w:rsidR="00E11F00" w:rsidRPr="002A31EE" w:rsidRDefault="00E11F00" w:rsidP="00646E7D">
      <w:pPr>
        <w:pStyle w:val="a5"/>
        <w:spacing w:line="360" w:lineRule="auto"/>
        <w:jc w:val="both"/>
        <w:rPr>
          <w:rFonts w:ascii="Times New Roman" w:hAnsi="Times New Roman"/>
          <w:sz w:val="28"/>
          <w:szCs w:val="28"/>
          <w:lang w:val="uk-UA"/>
        </w:rPr>
      </w:pPr>
      <w:r w:rsidRPr="002A31EE">
        <w:rPr>
          <w:rFonts w:ascii="Times New Roman" w:hAnsi="Times New Roman"/>
          <w:b/>
          <w:sz w:val="28"/>
          <w:szCs w:val="28"/>
          <w:lang w:val="uk-UA"/>
        </w:rPr>
        <w:t>Експрес-опитувальник (</w:t>
      </w:r>
      <w:r w:rsidRPr="002A31EE">
        <w:rPr>
          <w:rFonts w:ascii="Times New Roman" w:hAnsi="Times New Roman"/>
          <w:sz w:val="28"/>
          <w:szCs w:val="28"/>
          <w:lang w:val="uk-UA"/>
        </w:rPr>
        <w:t>виявлення синдрому емоційного вигорання).</w:t>
      </w:r>
    </w:p>
    <w:p w:rsidR="00E11F00" w:rsidRPr="002A31EE" w:rsidRDefault="00E11F00" w:rsidP="00646E7D">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Відповідь на питання «</w:t>
      </w:r>
      <w:proofErr w:type="spellStart"/>
      <w:r w:rsidRPr="002A31EE">
        <w:rPr>
          <w:rFonts w:ascii="Times New Roman" w:hAnsi="Times New Roman"/>
          <w:sz w:val="28"/>
          <w:szCs w:val="28"/>
          <w:lang w:val="uk-UA"/>
        </w:rPr>
        <w:t>да</w:t>
      </w:r>
      <w:proofErr w:type="spellEnd"/>
      <w:r w:rsidRPr="002A31EE">
        <w:rPr>
          <w:rFonts w:ascii="Times New Roman" w:hAnsi="Times New Roman"/>
          <w:sz w:val="28"/>
          <w:szCs w:val="28"/>
          <w:lang w:val="uk-UA"/>
        </w:rPr>
        <w:t xml:space="preserve">» або «ні». </w:t>
      </w:r>
    </w:p>
    <w:p w:rsidR="00E11F00" w:rsidRPr="002A31EE" w:rsidRDefault="00E11F00" w:rsidP="009C4A66">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За кожну позитивну відповідь нараховується 1 бал.</w:t>
      </w:r>
    </w:p>
    <w:p w:rsidR="00E11F00" w:rsidRPr="002A31EE" w:rsidRDefault="00E11F00" w:rsidP="009C4A66">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1. Коли в неділю я Згадую про те, що завтра знову йти на роботу, то залишок робочого дня зіпсований.</w:t>
      </w:r>
    </w:p>
    <w:p w:rsidR="00E11F00" w:rsidRPr="002A31EE" w:rsidRDefault="00E11F00" w:rsidP="009C4A66">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2. Якби у мене була можливість піти на пенсію, я зробила би це без зволікання.</w:t>
      </w:r>
    </w:p>
    <w:p w:rsidR="00E11F00" w:rsidRPr="002A31EE" w:rsidRDefault="00E11F00" w:rsidP="009C4A66">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 xml:space="preserve">3. Колеги на </w:t>
      </w:r>
      <w:proofErr w:type="spellStart"/>
      <w:r w:rsidRPr="002A31EE">
        <w:rPr>
          <w:rFonts w:ascii="Times New Roman" w:hAnsi="Times New Roman"/>
          <w:sz w:val="28"/>
          <w:szCs w:val="28"/>
          <w:lang w:val="uk-UA"/>
        </w:rPr>
        <w:t>работі</w:t>
      </w:r>
      <w:proofErr w:type="spellEnd"/>
      <w:r w:rsidRPr="002A31EE">
        <w:rPr>
          <w:rFonts w:ascii="Times New Roman" w:hAnsi="Times New Roman"/>
          <w:sz w:val="28"/>
          <w:szCs w:val="28"/>
          <w:lang w:val="uk-UA"/>
        </w:rPr>
        <w:t xml:space="preserve"> дратують мене. Неможливо терпіти їх одні й ті ж розмови.</w:t>
      </w:r>
    </w:p>
    <w:p w:rsidR="00E11F00" w:rsidRPr="002A31EE" w:rsidRDefault="00E11F00" w:rsidP="009C4A66">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 xml:space="preserve">4. </w:t>
      </w:r>
      <w:proofErr w:type="spellStart"/>
      <w:r w:rsidRPr="002A31EE">
        <w:rPr>
          <w:rFonts w:ascii="Times New Roman" w:hAnsi="Times New Roman"/>
          <w:sz w:val="28"/>
          <w:szCs w:val="28"/>
          <w:lang w:val="uk-UA"/>
        </w:rPr>
        <w:t>Наскількі</w:t>
      </w:r>
      <w:proofErr w:type="spellEnd"/>
      <w:r w:rsidRPr="002A31EE">
        <w:rPr>
          <w:rFonts w:ascii="Times New Roman" w:hAnsi="Times New Roman"/>
          <w:sz w:val="28"/>
          <w:szCs w:val="28"/>
          <w:lang w:val="uk-UA"/>
        </w:rPr>
        <w:t xml:space="preserve"> мене дратують колеги, що дрібниці в порівнянні з тим, як виводять мене з рівновагі діти.</w:t>
      </w:r>
    </w:p>
    <w:p w:rsidR="00E11F00" w:rsidRPr="002A31EE" w:rsidRDefault="00E11F00" w:rsidP="009C4A66">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5. Протяг останніх трьох місяців я відмовлявся від курсів Підвищення кваліфікації, від участі в конференціях.</w:t>
      </w:r>
    </w:p>
    <w:p w:rsidR="00E11F00" w:rsidRPr="002A31EE" w:rsidRDefault="00E11F00" w:rsidP="009C4A66">
      <w:pPr>
        <w:pStyle w:val="a5"/>
        <w:spacing w:line="360" w:lineRule="auto"/>
        <w:jc w:val="both"/>
        <w:rPr>
          <w:rFonts w:ascii="Times New Roman" w:hAnsi="Times New Roman"/>
          <w:sz w:val="28"/>
          <w:szCs w:val="28"/>
          <w:lang w:val="uk-UA"/>
        </w:rPr>
      </w:pPr>
      <w:r w:rsidRPr="002A31EE">
        <w:rPr>
          <w:rFonts w:ascii="Times New Roman" w:hAnsi="Times New Roman"/>
          <w:sz w:val="28"/>
          <w:szCs w:val="28"/>
          <w:lang w:val="uk-UA"/>
        </w:rPr>
        <w:t>6. Прийшовши з роботи я Відчуваю себе, як вичавлений лимон.</w:t>
      </w:r>
    </w:p>
    <w:p w:rsidR="00E11F00" w:rsidRPr="002A31EE" w:rsidRDefault="00E11F00" w:rsidP="009C4A66">
      <w:pPr>
        <w:pStyle w:val="a5"/>
        <w:spacing w:line="360" w:lineRule="auto"/>
        <w:rPr>
          <w:rFonts w:ascii="Times New Roman" w:hAnsi="Times New Roman"/>
          <w:sz w:val="28"/>
          <w:szCs w:val="28"/>
          <w:lang w:val="uk-UA"/>
        </w:rPr>
      </w:pPr>
      <w:r w:rsidRPr="002A31EE">
        <w:rPr>
          <w:rFonts w:ascii="Times New Roman" w:hAnsi="Times New Roman"/>
          <w:sz w:val="28"/>
          <w:szCs w:val="28"/>
          <w:lang w:val="uk-UA"/>
        </w:rPr>
        <w:t>7. Зі справами по службі я справляюся «однією лівою». Немає нічого такого, що могло б здивувати мене в ній своєю новизною.</w:t>
      </w:r>
    </w:p>
    <w:p w:rsidR="00E11F00" w:rsidRPr="002A31EE" w:rsidRDefault="00E11F00" w:rsidP="009C4A66">
      <w:pPr>
        <w:pStyle w:val="a5"/>
        <w:spacing w:line="360" w:lineRule="auto"/>
        <w:rPr>
          <w:rFonts w:ascii="Times New Roman" w:hAnsi="Times New Roman"/>
          <w:sz w:val="28"/>
          <w:szCs w:val="28"/>
          <w:lang w:val="uk-UA"/>
        </w:rPr>
      </w:pPr>
      <w:r w:rsidRPr="002A31EE">
        <w:rPr>
          <w:rFonts w:ascii="Times New Roman" w:hAnsi="Times New Roman"/>
          <w:sz w:val="28"/>
          <w:szCs w:val="28"/>
          <w:lang w:val="uk-UA"/>
        </w:rPr>
        <w:t>8. Про моїй роботі мені навряд чи хто скаже що-небудь нове.</w:t>
      </w:r>
    </w:p>
    <w:p w:rsidR="00E11F00" w:rsidRPr="002A31EE" w:rsidRDefault="00E11F00" w:rsidP="009C4A66">
      <w:pPr>
        <w:pStyle w:val="a5"/>
        <w:spacing w:line="360" w:lineRule="auto"/>
        <w:rPr>
          <w:rFonts w:ascii="Times New Roman" w:hAnsi="Times New Roman"/>
          <w:sz w:val="28"/>
          <w:szCs w:val="28"/>
          <w:lang w:val="uk-UA"/>
        </w:rPr>
      </w:pPr>
      <w:r w:rsidRPr="002A31EE">
        <w:rPr>
          <w:rFonts w:ascii="Times New Roman" w:hAnsi="Times New Roman"/>
          <w:sz w:val="28"/>
          <w:szCs w:val="28"/>
          <w:lang w:val="uk-UA"/>
        </w:rPr>
        <w:t>9. Варто мені тільки згадати про свою роботу, як хочеться взяти і послати її під три чорти.</w:t>
      </w:r>
    </w:p>
    <w:p w:rsidR="00E11F00" w:rsidRPr="002A31EE" w:rsidRDefault="00E11F00" w:rsidP="009C4A66">
      <w:pPr>
        <w:pStyle w:val="a5"/>
        <w:spacing w:line="360" w:lineRule="auto"/>
        <w:rPr>
          <w:rFonts w:ascii="Times New Roman" w:hAnsi="Times New Roman"/>
          <w:sz w:val="28"/>
          <w:szCs w:val="28"/>
          <w:lang w:val="uk-UA"/>
        </w:rPr>
      </w:pPr>
      <w:r w:rsidRPr="002A31EE">
        <w:rPr>
          <w:rFonts w:ascii="Times New Roman" w:hAnsi="Times New Roman"/>
          <w:sz w:val="28"/>
          <w:szCs w:val="28"/>
          <w:lang w:val="uk-UA"/>
        </w:rPr>
        <w:t>10. За останні 3 місяці мені не потрапила в руки жодна спеціальна книга, з якої  я почерпнув би що-небудь новеньке.</w:t>
      </w:r>
    </w:p>
    <w:p w:rsidR="00E11F00" w:rsidRPr="002A31EE" w:rsidRDefault="00E11F00" w:rsidP="009C4A66">
      <w:pPr>
        <w:pStyle w:val="a5"/>
        <w:spacing w:line="360" w:lineRule="auto"/>
        <w:rPr>
          <w:rFonts w:ascii="Times New Roman" w:hAnsi="Times New Roman"/>
          <w:color w:val="000080"/>
          <w:sz w:val="28"/>
          <w:szCs w:val="28"/>
          <w:lang w:val="uk-UA"/>
        </w:rPr>
      </w:pPr>
      <w:r w:rsidRPr="002A31EE">
        <w:rPr>
          <w:rFonts w:ascii="Times New Roman" w:hAnsi="Times New Roman"/>
          <w:b/>
          <w:color w:val="000080"/>
          <w:sz w:val="28"/>
          <w:szCs w:val="28"/>
          <w:lang w:val="uk-UA"/>
        </w:rPr>
        <w:t>Оцінка результатів</w:t>
      </w:r>
      <w:r w:rsidRPr="002A31EE">
        <w:rPr>
          <w:rFonts w:ascii="Times New Roman" w:hAnsi="Times New Roman"/>
          <w:color w:val="000080"/>
          <w:sz w:val="28"/>
          <w:szCs w:val="28"/>
          <w:lang w:val="uk-UA"/>
        </w:rPr>
        <w:t>:</w:t>
      </w:r>
    </w:p>
    <w:p w:rsidR="00E11F00" w:rsidRPr="002A31EE" w:rsidRDefault="00E11F00" w:rsidP="009C4A66">
      <w:pPr>
        <w:pStyle w:val="a5"/>
        <w:spacing w:line="360" w:lineRule="auto"/>
        <w:rPr>
          <w:rFonts w:ascii="Times New Roman" w:hAnsi="Times New Roman"/>
          <w:sz w:val="28"/>
          <w:szCs w:val="28"/>
          <w:lang w:val="uk-UA"/>
        </w:rPr>
      </w:pPr>
      <w:r w:rsidRPr="002A31EE">
        <w:rPr>
          <w:rFonts w:ascii="Times New Roman" w:hAnsi="Times New Roman"/>
          <w:sz w:val="28"/>
          <w:szCs w:val="28"/>
          <w:u w:val="single"/>
          <w:lang w:val="uk-UA"/>
        </w:rPr>
        <w:t>0 - 1 бал</w:t>
      </w:r>
      <w:r w:rsidRPr="002A31EE">
        <w:rPr>
          <w:rFonts w:ascii="Times New Roman" w:hAnsi="Times New Roman"/>
          <w:sz w:val="28"/>
          <w:szCs w:val="28"/>
          <w:lang w:val="uk-UA"/>
        </w:rPr>
        <w:t xml:space="preserve">. Синдром вигоряння вам не загрожує. </w:t>
      </w:r>
    </w:p>
    <w:p w:rsidR="00E11F00" w:rsidRPr="002A31EE" w:rsidRDefault="00E11F00" w:rsidP="009C4A66">
      <w:pPr>
        <w:pStyle w:val="a5"/>
        <w:spacing w:line="360" w:lineRule="auto"/>
        <w:rPr>
          <w:rFonts w:ascii="Times New Roman" w:hAnsi="Times New Roman"/>
          <w:sz w:val="28"/>
          <w:szCs w:val="28"/>
          <w:lang w:val="uk-UA"/>
        </w:rPr>
      </w:pPr>
      <w:r w:rsidRPr="002A31EE">
        <w:rPr>
          <w:rFonts w:ascii="Times New Roman" w:hAnsi="Times New Roman"/>
          <w:sz w:val="28"/>
          <w:szCs w:val="28"/>
          <w:u w:val="single"/>
          <w:lang w:val="uk-UA"/>
        </w:rPr>
        <w:t>2 -6 балів</w:t>
      </w:r>
      <w:r w:rsidRPr="002A31EE">
        <w:rPr>
          <w:rFonts w:ascii="Times New Roman" w:hAnsi="Times New Roman"/>
          <w:sz w:val="28"/>
          <w:szCs w:val="28"/>
          <w:lang w:val="uk-UA"/>
        </w:rPr>
        <w:t xml:space="preserve">. Вам необхідно взяти відпустку, відключитися від робочих справ. </w:t>
      </w:r>
      <w:r w:rsidRPr="002A31EE">
        <w:rPr>
          <w:rFonts w:ascii="Times New Roman" w:hAnsi="Times New Roman"/>
          <w:sz w:val="28"/>
          <w:szCs w:val="28"/>
          <w:u w:val="single"/>
          <w:lang w:val="uk-UA"/>
        </w:rPr>
        <w:t>7 -9 балів</w:t>
      </w:r>
      <w:r w:rsidRPr="002A31EE">
        <w:rPr>
          <w:rFonts w:ascii="Times New Roman" w:hAnsi="Times New Roman"/>
          <w:sz w:val="28"/>
          <w:szCs w:val="28"/>
          <w:lang w:val="uk-UA"/>
        </w:rPr>
        <w:t>. Настав час вирішувати: або змінити роботу, або, що краще, змінити стиль життя.</w:t>
      </w:r>
    </w:p>
    <w:p w:rsidR="00E11F00" w:rsidRPr="002A31EE" w:rsidRDefault="00E11F00" w:rsidP="00445682">
      <w:pPr>
        <w:pStyle w:val="a5"/>
        <w:spacing w:line="360" w:lineRule="auto"/>
        <w:ind w:left="0" w:firstLine="708"/>
        <w:rPr>
          <w:rFonts w:ascii="Times New Roman" w:hAnsi="Times New Roman"/>
          <w:sz w:val="28"/>
          <w:szCs w:val="28"/>
          <w:lang w:val="uk-UA"/>
        </w:rPr>
      </w:pPr>
      <w:r w:rsidRPr="002A31EE">
        <w:rPr>
          <w:rFonts w:ascii="Times New Roman" w:hAnsi="Times New Roman"/>
          <w:sz w:val="28"/>
          <w:szCs w:val="28"/>
          <w:lang w:val="uk-UA"/>
        </w:rPr>
        <w:t xml:space="preserve"> </w:t>
      </w:r>
      <w:r w:rsidRPr="002A31EE">
        <w:rPr>
          <w:rFonts w:ascii="Times New Roman" w:hAnsi="Times New Roman"/>
          <w:sz w:val="28"/>
          <w:szCs w:val="28"/>
          <w:u w:val="single"/>
          <w:lang w:val="uk-UA"/>
        </w:rPr>
        <w:t>10 балів.</w:t>
      </w:r>
      <w:r w:rsidRPr="002A31EE">
        <w:rPr>
          <w:rFonts w:ascii="Times New Roman" w:hAnsi="Times New Roman"/>
          <w:sz w:val="28"/>
          <w:szCs w:val="28"/>
          <w:lang w:val="uk-UA"/>
        </w:rPr>
        <w:t xml:space="preserve"> У наявності синдром емоційного вигорання.</w:t>
      </w:r>
    </w:p>
    <w:p w:rsidR="00E11F00" w:rsidRPr="002A31EE" w:rsidRDefault="00E11F00" w:rsidP="00646E7D">
      <w:pPr>
        <w:pStyle w:val="a5"/>
        <w:spacing w:line="360" w:lineRule="auto"/>
        <w:rPr>
          <w:rFonts w:ascii="Times New Roman" w:hAnsi="Times New Roman"/>
          <w:sz w:val="28"/>
          <w:szCs w:val="28"/>
          <w:lang w:val="uk-UA"/>
        </w:rPr>
      </w:pPr>
    </w:p>
    <w:p w:rsidR="00E11F00" w:rsidRPr="002A31EE" w:rsidRDefault="00E11F00" w:rsidP="00646E7D">
      <w:pPr>
        <w:pStyle w:val="a5"/>
        <w:spacing w:line="360" w:lineRule="auto"/>
        <w:rPr>
          <w:rFonts w:ascii="Times New Roman" w:hAnsi="Times New Roman"/>
          <w:lang w:val="uk-UA"/>
        </w:rPr>
      </w:pPr>
    </w:p>
    <w:p w:rsidR="00E11F00" w:rsidRPr="002A31EE" w:rsidRDefault="00E11F00" w:rsidP="00646E7D">
      <w:pPr>
        <w:spacing w:line="360" w:lineRule="auto"/>
        <w:jc w:val="both"/>
        <w:rPr>
          <w:rStyle w:val="a9"/>
          <w:rFonts w:ascii="Times New Roman" w:hAnsi="Times New Roman"/>
          <w:b/>
          <w:i w:val="0"/>
          <w:color w:val="0000FF"/>
          <w:sz w:val="28"/>
          <w:szCs w:val="28"/>
          <w:lang w:val="uk-UA"/>
        </w:rPr>
      </w:pPr>
      <w:r w:rsidRPr="002A31EE">
        <w:rPr>
          <w:rStyle w:val="a9"/>
          <w:rFonts w:ascii="Times New Roman" w:hAnsi="Times New Roman"/>
          <w:b/>
          <w:i w:val="0"/>
          <w:color w:val="0000FF"/>
          <w:sz w:val="28"/>
          <w:szCs w:val="28"/>
          <w:lang w:val="uk-UA"/>
        </w:rPr>
        <w:lastRenderedPageBreak/>
        <w:t>Вправа «Поза Наполеона»</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Учасникам показується три руху: руки схрещені на грудях, руки витягнуті вперед з розкритими долонями і руки стиснуті в кулаки. За командою ведучого: «Раз, два, три!», Кожен учасник одночасно з іншими повинен показати одне з трьох рухів (яке сподобається). Завдання в тому, щоб вся група або більшість учасників показали однаковий рух.</w:t>
      </w:r>
    </w:p>
    <w:p w:rsidR="00E11F00" w:rsidRPr="002A31EE" w:rsidRDefault="00E11F00" w:rsidP="00646E7D">
      <w:pPr>
        <w:spacing w:line="360" w:lineRule="auto"/>
        <w:jc w:val="both"/>
        <w:rPr>
          <w:rStyle w:val="a9"/>
          <w:rFonts w:ascii="Times New Roman" w:hAnsi="Times New Roman"/>
          <w:color w:val="000000"/>
          <w:sz w:val="28"/>
          <w:szCs w:val="28"/>
          <w:lang w:val="uk-UA"/>
        </w:rPr>
      </w:pPr>
      <w:r w:rsidRPr="002A31EE">
        <w:rPr>
          <w:rStyle w:val="a9"/>
          <w:rFonts w:ascii="Times New Roman" w:hAnsi="Times New Roman"/>
          <w:color w:val="000000"/>
          <w:sz w:val="28"/>
          <w:szCs w:val="28"/>
          <w:lang w:val="uk-UA"/>
        </w:rPr>
        <w:t>Коментар ведучого</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Ця вправа показує, наскільки ви готові до роботи. Якщо більшість показали долоні, значить, вони готові до роботи і досить відкриті. Кулаки показують агресивність, поза Наполеона - деяку закритість або небажання працювати.</w:t>
      </w:r>
    </w:p>
    <w:p w:rsidR="00E11F00" w:rsidRPr="002A31EE" w:rsidRDefault="00E11F00" w:rsidP="00646E7D">
      <w:pPr>
        <w:spacing w:line="360" w:lineRule="auto"/>
        <w:jc w:val="both"/>
        <w:rPr>
          <w:rStyle w:val="a9"/>
          <w:rFonts w:ascii="Times New Roman" w:hAnsi="Times New Roman"/>
          <w:b/>
          <w:i w:val="0"/>
          <w:color w:val="0000FF"/>
          <w:sz w:val="28"/>
          <w:szCs w:val="28"/>
          <w:lang w:val="uk-UA"/>
        </w:rPr>
      </w:pPr>
      <w:r w:rsidRPr="002A31EE">
        <w:rPr>
          <w:rStyle w:val="a9"/>
          <w:rFonts w:ascii="Times New Roman" w:hAnsi="Times New Roman"/>
          <w:b/>
          <w:i w:val="0"/>
          <w:color w:val="0000FF"/>
          <w:sz w:val="28"/>
          <w:szCs w:val="28"/>
          <w:lang w:val="uk-UA"/>
        </w:rPr>
        <w:t>Вправа "Карусель спілкування"</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Учасники по колу продовжують фразу, задану провідним.</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"Я люблю ...", "Мене радує ...", "Мені сумно коли ...", "Я серджуся, коли ...", "Я пишаюся собою, коли ...</w:t>
      </w:r>
    </w:p>
    <w:p w:rsidR="00E11F00" w:rsidRPr="002A31EE" w:rsidRDefault="00E11F00" w:rsidP="00646E7D">
      <w:pPr>
        <w:spacing w:line="360" w:lineRule="auto"/>
        <w:jc w:val="both"/>
        <w:rPr>
          <w:rStyle w:val="a9"/>
          <w:rFonts w:ascii="Times New Roman" w:hAnsi="Times New Roman"/>
          <w:b/>
          <w:i w:val="0"/>
          <w:color w:val="0000FF"/>
          <w:sz w:val="28"/>
          <w:szCs w:val="28"/>
          <w:lang w:val="uk-UA"/>
        </w:rPr>
      </w:pPr>
      <w:r w:rsidRPr="002A31EE">
        <w:rPr>
          <w:rStyle w:val="a9"/>
          <w:rFonts w:ascii="Times New Roman" w:hAnsi="Times New Roman"/>
          <w:b/>
          <w:i w:val="0"/>
          <w:color w:val="000000"/>
          <w:sz w:val="28"/>
          <w:szCs w:val="28"/>
          <w:lang w:val="uk-UA"/>
        </w:rPr>
        <w:t xml:space="preserve">  </w:t>
      </w:r>
      <w:r w:rsidRPr="002A31EE">
        <w:rPr>
          <w:rStyle w:val="a9"/>
          <w:rFonts w:ascii="Times New Roman" w:hAnsi="Times New Roman"/>
          <w:b/>
          <w:i w:val="0"/>
          <w:color w:val="0000FF"/>
          <w:sz w:val="28"/>
          <w:szCs w:val="28"/>
          <w:lang w:val="uk-UA"/>
        </w:rPr>
        <w:t>Вправа «Тест геометричних фігур»</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 Учасникам пропонується вибрати одну з п'яти геометричних фігур: квадрат, трикутник, коло, прямокутник, </w:t>
      </w:r>
      <w:proofErr w:type="spellStart"/>
      <w:r w:rsidRPr="002A31EE">
        <w:rPr>
          <w:rStyle w:val="a9"/>
          <w:rFonts w:ascii="Times New Roman" w:hAnsi="Times New Roman"/>
          <w:i w:val="0"/>
          <w:color w:val="000000"/>
          <w:sz w:val="28"/>
          <w:szCs w:val="28"/>
          <w:lang w:val="uk-UA"/>
        </w:rPr>
        <w:t>зигзаг</w:t>
      </w:r>
      <w:proofErr w:type="spellEnd"/>
      <w:r w:rsidRPr="002A31EE">
        <w:rPr>
          <w:rStyle w:val="a9"/>
          <w:rFonts w:ascii="Times New Roman" w:hAnsi="Times New Roman"/>
          <w:i w:val="0"/>
          <w:color w:val="000000"/>
          <w:sz w:val="28"/>
          <w:szCs w:val="28"/>
          <w:lang w:val="uk-UA"/>
        </w:rPr>
        <w:t xml:space="preserve"> - і розбитися на групи відповідно до обраної фігурою.</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Коментар ведучого</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80"/>
          <w:sz w:val="28"/>
          <w:szCs w:val="28"/>
          <w:lang w:val="uk-UA"/>
        </w:rPr>
        <w:t> </w:t>
      </w:r>
      <w:r w:rsidRPr="002A31EE">
        <w:rPr>
          <w:rStyle w:val="a9"/>
          <w:rFonts w:ascii="Times New Roman" w:hAnsi="Times New Roman"/>
          <w:i w:val="0"/>
          <w:color w:val="008080"/>
          <w:sz w:val="28"/>
          <w:szCs w:val="28"/>
          <w:lang w:val="uk-UA"/>
        </w:rPr>
        <w:t>ПРЯМОКУТНИК:</w:t>
      </w:r>
      <w:r w:rsidRPr="002A31EE">
        <w:rPr>
          <w:rStyle w:val="a9"/>
          <w:rFonts w:ascii="Times New Roman" w:hAnsi="Times New Roman"/>
          <w:i w:val="0"/>
          <w:color w:val="000000"/>
          <w:sz w:val="28"/>
          <w:szCs w:val="28"/>
          <w:lang w:val="uk-UA"/>
        </w:rPr>
        <w:t xml:space="preserve"> мінливість, непослідовність, невизначеність, збудженість. Допитливість, позитивна установка до всього нового, сміливість, низька самооцінка, невпевненість у собі, довірливість. Нервозність, швидкі, різкі коливання настрою, уникнення конфліктів, забудькуватість, схильність втрачати речі, </w:t>
      </w:r>
      <w:proofErr w:type="spellStart"/>
      <w:r w:rsidRPr="002A31EE">
        <w:rPr>
          <w:rStyle w:val="a9"/>
          <w:rFonts w:ascii="Times New Roman" w:hAnsi="Times New Roman"/>
          <w:i w:val="0"/>
          <w:color w:val="000000"/>
          <w:sz w:val="28"/>
          <w:szCs w:val="28"/>
          <w:lang w:val="uk-UA"/>
        </w:rPr>
        <w:t>непунктуальність</w:t>
      </w:r>
      <w:proofErr w:type="spellEnd"/>
      <w:r w:rsidRPr="002A31EE">
        <w:rPr>
          <w:rStyle w:val="a9"/>
          <w:rFonts w:ascii="Times New Roman" w:hAnsi="Times New Roman"/>
          <w:i w:val="0"/>
          <w:color w:val="000000"/>
          <w:sz w:val="28"/>
          <w:szCs w:val="28"/>
          <w:lang w:val="uk-UA"/>
        </w:rPr>
        <w:t>. Нові друзі, імітація поведінки інших людей, тенденція до застуд, травм, дорожньо-транспортних пригод.</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w:t>
      </w:r>
      <w:r w:rsidRPr="002A31EE">
        <w:rPr>
          <w:rStyle w:val="a9"/>
          <w:rFonts w:ascii="Times New Roman" w:hAnsi="Times New Roman"/>
          <w:i w:val="0"/>
          <w:color w:val="008080"/>
          <w:sz w:val="28"/>
          <w:szCs w:val="28"/>
          <w:lang w:val="uk-UA"/>
        </w:rPr>
        <w:t>ТРИКУТНИК:</w:t>
      </w:r>
      <w:r w:rsidRPr="002A31EE">
        <w:rPr>
          <w:rStyle w:val="a9"/>
          <w:rFonts w:ascii="Times New Roman" w:hAnsi="Times New Roman"/>
          <w:i w:val="0"/>
          <w:color w:val="000000"/>
          <w:sz w:val="28"/>
          <w:szCs w:val="28"/>
          <w:lang w:val="uk-UA"/>
        </w:rPr>
        <w:t xml:space="preserve"> лідер, прагнення до влади, честолюбство, установка на перемогу. Прагматизм, орієнтація на суть проблеми, впевненість в собі, рішучість. </w:t>
      </w:r>
      <w:r w:rsidRPr="002A31EE">
        <w:rPr>
          <w:rStyle w:val="a9"/>
          <w:rFonts w:ascii="Times New Roman" w:hAnsi="Times New Roman"/>
          <w:i w:val="0"/>
          <w:color w:val="000000"/>
          <w:sz w:val="28"/>
          <w:szCs w:val="28"/>
          <w:lang w:val="uk-UA"/>
        </w:rPr>
        <w:lastRenderedPageBreak/>
        <w:t>Імпульсивність, сила почуттів, сміливість, неприборкана енергія, схильність до ризику. Висока працездатність, буйні розваги, нетерплячість. Дотепність, широке коло спілкування, вузьке коло близьких і друзів.</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w:t>
      </w:r>
      <w:r w:rsidRPr="002A31EE">
        <w:rPr>
          <w:rStyle w:val="a9"/>
          <w:rFonts w:ascii="Times New Roman" w:hAnsi="Times New Roman"/>
          <w:i w:val="0"/>
          <w:color w:val="008080"/>
          <w:sz w:val="28"/>
          <w:szCs w:val="28"/>
          <w:lang w:val="uk-UA"/>
        </w:rPr>
        <w:t>ЗИГЗАГ:</w:t>
      </w:r>
      <w:r w:rsidRPr="002A31EE">
        <w:rPr>
          <w:rStyle w:val="a9"/>
          <w:rFonts w:ascii="Times New Roman" w:hAnsi="Times New Roman"/>
          <w:i w:val="0"/>
          <w:color w:val="000000"/>
          <w:sz w:val="28"/>
          <w:szCs w:val="28"/>
          <w:lang w:val="uk-UA"/>
        </w:rPr>
        <w:t xml:space="preserve"> жага змін, креативність, жага знань, чудова інтуїція. Одержимість своїми ідеями, мрійливість, спрямованість у майбутнє. Позитивна установка до всього нового, захопленість, ентузіазм, безпосередність. Непрактичність, імпульсивність, мінливість настрою, поведінки. Прагнення працювати в поодинці, відраза до паперової роботи, безлад у фінансових питаннях</w:t>
      </w:r>
      <w:r w:rsidRPr="002A31EE">
        <w:rPr>
          <w:rFonts w:ascii="Times New Roman" w:hAnsi="Times New Roman"/>
          <w:sz w:val="28"/>
          <w:szCs w:val="28"/>
          <w:lang w:val="uk-UA"/>
        </w:rPr>
        <w:t xml:space="preserve"> </w:t>
      </w:r>
      <w:r w:rsidRPr="002A31EE">
        <w:rPr>
          <w:rStyle w:val="a9"/>
          <w:rFonts w:ascii="Times New Roman" w:hAnsi="Times New Roman"/>
          <w:i w:val="0"/>
          <w:color w:val="000000"/>
          <w:sz w:val="28"/>
          <w:szCs w:val="28"/>
          <w:lang w:val="uk-UA"/>
        </w:rPr>
        <w:t xml:space="preserve">Дотепність, душа компанії.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8080"/>
          <w:sz w:val="28"/>
          <w:szCs w:val="28"/>
          <w:lang w:val="uk-UA"/>
        </w:rPr>
        <w:t>КВАДРАТ</w:t>
      </w:r>
      <w:r w:rsidRPr="002A31EE">
        <w:rPr>
          <w:rStyle w:val="a9"/>
          <w:rFonts w:ascii="Times New Roman" w:hAnsi="Times New Roman"/>
          <w:i w:val="0"/>
          <w:color w:val="000000"/>
          <w:sz w:val="28"/>
          <w:szCs w:val="28"/>
          <w:lang w:val="uk-UA"/>
        </w:rPr>
        <w:t xml:space="preserve">: організованість, пунктуальність, суворе дотримання інструкцій, правил. Аналітичне мислення, уважність до деталей, орієнтація на факти. Пристрасть до письмової мови, акуратність, охайність, раціональність, обережність, сухість, холодність. Практичність, економність, завзятість, наполегливість, твердість у рішеннях, терплячість, працьовитість. Професійна ерудиція, вузьке коло друзів і знайомих.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8080"/>
          <w:sz w:val="28"/>
          <w:szCs w:val="28"/>
          <w:lang w:val="uk-UA"/>
        </w:rPr>
        <w:t>КОЛО</w:t>
      </w:r>
      <w:r w:rsidRPr="002A31EE">
        <w:rPr>
          <w:rStyle w:val="a9"/>
          <w:rFonts w:ascii="Times New Roman" w:hAnsi="Times New Roman"/>
          <w:i w:val="0"/>
          <w:color w:val="000000"/>
          <w:sz w:val="28"/>
          <w:szCs w:val="28"/>
          <w:lang w:val="uk-UA"/>
        </w:rPr>
        <w:t xml:space="preserve">: висока потреба в спілкуванні, контактність, доброзичливість, турбота про інше. Щедрість, здатність до співпереживання, гарна інтуїція. Спокій, схильність до самозвинувачення і меланхолії, емоційна чутливість. Довірливість, орієнтація на думку оточуючих, нерішучість. Балакучість, здатність умовляти, переконувати інших, сентиментальність, тяга до минулого. Схильність до громадської роботи, гнучкий розпорядок дня, широке коло друзів і знайомих. </w:t>
      </w:r>
    </w:p>
    <w:p w:rsidR="00E11F00" w:rsidRPr="002A31EE" w:rsidRDefault="00E11F00" w:rsidP="00646E7D">
      <w:pPr>
        <w:spacing w:line="360" w:lineRule="auto"/>
        <w:jc w:val="both"/>
        <w:rPr>
          <w:rStyle w:val="a9"/>
          <w:rFonts w:ascii="Times New Roman" w:hAnsi="Times New Roman"/>
          <w:b/>
          <w:i w:val="0"/>
          <w:color w:val="008080"/>
          <w:sz w:val="28"/>
          <w:szCs w:val="28"/>
          <w:lang w:val="uk-UA"/>
        </w:rPr>
      </w:pPr>
      <w:r w:rsidRPr="002A31EE">
        <w:rPr>
          <w:rStyle w:val="a9"/>
          <w:rFonts w:ascii="Times New Roman" w:hAnsi="Times New Roman"/>
          <w:b/>
          <w:i w:val="0"/>
          <w:color w:val="008080"/>
          <w:sz w:val="28"/>
          <w:szCs w:val="28"/>
          <w:lang w:val="uk-UA"/>
        </w:rPr>
        <w:t xml:space="preserve"> Вправа «Вибір»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Ви заходите в булочну і купуєте пончик з повидлом. Але коли Ви приходите додому і надкушує його, то виявляєте, що відсутній один істотний інгредієнт - повидло всередині.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Ваша реакція на цю дрібну невдачу?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1. Чи </w:t>
      </w:r>
      <w:proofErr w:type="spellStart"/>
      <w:r w:rsidRPr="002A31EE">
        <w:rPr>
          <w:rStyle w:val="a9"/>
          <w:rFonts w:ascii="Times New Roman" w:hAnsi="Times New Roman"/>
          <w:i w:val="0"/>
          <w:color w:val="000000"/>
          <w:sz w:val="28"/>
          <w:szCs w:val="28"/>
          <w:lang w:val="uk-UA"/>
        </w:rPr>
        <w:t>віднесите</w:t>
      </w:r>
      <w:proofErr w:type="spellEnd"/>
      <w:r w:rsidRPr="002A31EE">
        <w:rPr>
          <w:rStyle w:val="a9"/>
          <w:rFonts w:ascii="Times New Roman" w:hAnsi="Times New Roman"/>
          <w:i w:val="0"/>
          <w:color w:val="000000"/>
          <w:sz w:val="28"/>
          <w:szCs w:val="28"/>
          <w:lang w:val="uk-UA"/>
        </w:rPr>
        <w:t xml:space="preserve"> бракований пончик назад в булочну і будете вимагати натомість новий.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2. </w:t>
      </w:r>
      <w:proofErr w:type="spellStart"/>
      <w:r w:rsidRPr="002A31EE">
        <w:rPr>
          <w:rStyle w:val="a9"/>
          <w:rFonts w:ascii="Times New Roman" w:hAnsi="Times New Roman"/>
          <w:i w:val="0"/>
          <w:color w:val="000000"/>
          <w:sz w:val="28"/>
          <w:szCs w:val="28"/>
          <w:lang w:val="uk-UA"/>
        </w:rPr>
        <w:t>Скажите</w:t>
      </w:r>
      <w:proofErr w:type="spellEnd"/>
      <w:r w:rsidRPr="002A31EE">
        <w:rPr>
          <w:rStyle w:val="a9"/>
          <w:rFonts w:ascii="Times New Roman" w:hAnsi="Times New Roman"/>
          <w:i w:val="0"/>
          <w:color w:val="000000"/>
          <w:sz w:val="28"/>
          <w:szCs w:val="28"/>
          <w:lang w:val="uk-UA"/>
        </w:rPr>
        <w:t xml:space="preserve"> собі: «Буває» - і з'їсте порожній пончик.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lastRenderedPageBreak/>
        <w:t xml:space="preserve">3. З'їсте щось інше.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4. </w:t>
      </w:r>
      <w:proofErr w:type="spellStart"/>
      <w:r w:rsidRPr="002A31EE">
        <w:rPr>
          <w:rStyle w:val="a9"/>
          <w:rFonts w:ascii="Times New Roman" w:hAnsi="Times New Roman"/>
          <w:i w:val="0"/>
          <w:color w:val="000000"/>
          <w:sz w:val="28"/>
          <w:szCs w:val="28"/>
          <w:lang w:val="uk-UA"/>
        </w:rPr>
        <w:t>Намажите</w:t>
      </w:r>
      <w:proofErr w:type="spellEnd"/>
      <w:r w:rsidRPr="002A31EE">
        <w:rPr>
          <w:rStyle w:val="a9"/>
          <w:rFonts w:ascii="Times New Roman" w:hAnsi="Times New Roman"/>
          <w:i w:val="0"/>
          <w:color w:val="000000"/>
          <w:sz w:val="28"/>
          <w:szCs w:val="28"/>
          <w:lang w:val="uk-UA"/>
        </w:rPr>
        <w:t xml:space="preserve"> маслом або варенням, щоб був смачніше.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Коментар ведучого:</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8000"/>
          <w:sz w:val="28"/>
          <w:szCs w:val="28"/>
          <w:lang w:val="uk-UA"/>
        </w:rPr>
        <w:t xml:space="preserve"> </w:t>
      </w:r>
      <w:r w:rsidRPr="002A31EE">
        <w:rPr>
          <w:rStyle w:val="a9"/>
          <w:rFonts w:ascii="Times New Roman" w:hAnsi="Times New Roman"/>
          <w:color w:val="008000"/>
          <w:sz w:val="28"/>
          <w:szCs w:val="28"/>
          <w:lang w:val="uk-UA"/>
        </w:rPr>
        <w:t>Якщо ви вибрали перший варіант</w:t>
      </w:r>
      <w:r w:rsidRPr="002A31EE">
        <w:rPr>
          <w:rStyle w:val="a9"/>
          <w:rFonts w:ascii="Times New Roman" w:hAnsi="Times New Roman"/>
          <w:i w:val="0"/>
          <w:color w:val="008000"/>
          <w:sz w:val="28"/>
          <w:szCs w:val="28"/>
          <w:lang w:val="uk-UA"/>
        </w:rPr>
        <w:t>,</w:t>
      </w:r>
      <w:r w:rsidRPr="002A31EE">
        <w:rPr>
          <w:rStyle w:val="a9"/>
          <w:rFonts w:ascii="Times New Roman" w:hAnsi="Times New Roman"/>
          <w:i w:val="0"/>
          <w:color w:val="000000"/>
          <w:sz w:val="28"/>
          <w:szCs w:val="28"/>
          <w:lang w:val="uk-UA"/>
        </w:rPr>
        <w:t xml:space="preserve"> то ви - людина, що не піддається паніці, знає, що до ваших порад частіше прислухаються. Ви оцінюєте себе як розважливу, організовану особистість. Як правило, люди, які вибирають перший варіант відповіді, не рвуться в лідери, але, якщо їх вибирають на керівну посаду, намагаються виправдати довіру. Іноді ви ставитеся до колег з деяким почуттям переваги - вже ви то не дозволите застати себе зненацька.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color w:val="008000"/>
          <w:sz w:val="28"/>
          <w:szCs w:val="28"/>
          <w:lang w:val="uk-UA"/>
        </w:rPr>
        <w:t>Якщо ви вибрали другий варіант</w:t>
      </w:r>
      <w:r w:rsidRPr="002A31EE">
        <w:rPr>
          <w:rStyle w:val="a9"/>
          <w:rFonts w:ascii="Times New Roman" w:hAnsi="Times New Roman"/>
          <w:i w:val="0"/>
          <w:color w:val="000000"/>
          <w:sz w:val="28"/>
          <w:szCs w:val="28"/>
          <w:lang w:val="uk-UA"/>
        </w:rPr>
        <w:t xml:space="preserve">, то ви - м'яка, терпелива і гнучка людина. З вами легко ладити і колеги завжди можуть знайти у вас розраду і підтримку. Ви не любите шуму і галасу, готові поступитися головної ролі і надати підтримку лідеру. Ви завжди опиняєтеся в потрібний час і в потрібному місці. Іноді ви здаєтеся нерішучим, але ви здатні відстоювати переконання, в яких твердо впевнені.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color w:val="008000"/>
          <w:sz w:val="28"/>
          <w:szCs w:val="28"/>
          <w:lang w:val="uk-UA"/>
        </w:rPr>
        <w:t>Якщо ви вибрали третій варіант,</w:t>
      </w:r>
      <w:r w:rsidRPr="002A31EE">
        <w:rPr>
          <w:rStyle w:val="a9"/>
          <w:rFonts w:ascii="Times New Roman" w:hAnsi="Times New Roman"/>
          <w:color w:val="000000"/>
          <w:sz w:val="28"/>
          <w:szCs w:val="28"/>
          <w:lang w:val="uk-UA"/>
        </w:rPr>
        <w:t xml:space="preserve"> </w:t>
      </w:r>
      <w:r w:rsidRPr="002A31EE">
        <w:rPr>
          <w:rStyle w:val="a9"/>
          <w:rFonts w:ascii="Times New Roman" w:hAnsi="Times New Roman"/>
          <w:i w:val="0"/>
          <w:color w:val="000000"/>
          <w:sz w:val="28"/>
          <w:szCs w:val="28"/>
          <w:lang w:val="uk-UA"/>
        </w:rPr>
        <w:t xml:space="preserve">то ви вмієте швидко приймати рішення і швидко (хоча і не завжди правильно) діяти. Ви авторитарна людина, готові прийняти на себе головну роль в будь-якій справі. У підготовці та проведенні серйозних заходів можливі конфлікти, так як в стосунках з колегами ви можете бути наполегливими і різкими, вимагаєте чіткості і відповідальності.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color w:val="008000"/>
          <w:sz w:val="28"/>
          <w:szCs w:val="28"/>
          <w:lang w:val="uk-UA"/>
        </w:rPr>
        <w:t>Якщо ви вибрали четвертий варіант</w:t>
      </w:r>
      <w:r w:rsidRPr="002A31EE">
        <w:rPr>
          <w:rStyle w:val="a9"/>
          <w:rFonts w:ascii="Times New Roman" w:hAnsi="Times New Roman"/>
          <w:i w:val="0"/>
          <w:color w:val="008000"/>
          <w:sz w:val="28"/>
          <w:szCs w:val="28"/>
          <w:lang w:val="uk-UA"/>
        </w:rPr>
        <w:t>,</w:t>
      </w:r>
      <w:r w:rsidRPr="002A31EE">
        <w:rPr>
          <w:rStyle w:val="a9"/>
          <w:rFonts w:ascii="Times New Roman" w:hAnsi="Times New Roman"/>
          <w:i w:val="0"/>
          <w:color w:val="000000"/>
          <w:sz w:val="28"/>
          <w:szCs w:val="28"/>
          <w:lang w:val="uk-UA"/>
        </w:rPr>
        <w:t xml:space="preserve"> то ви людина, здатна до нестандартного мислення, новаторським ідеям, деякою ексцентричності. До колег ви ставитеся як до партнерів по грі і можете образитися, якщо вони грають не за вашими правилами. Ви завжди готові запропонувати кілька оригінальних ідей для вирішення тієї чи іншої проблеми. </w:t>
      </w:r>
    </w:p>
    <w:p w:rsidR="00E11F00" w:rsidRPr="002A31EE" w:rsidRDefault="00E11F00" w:rsidP="00646E7D">
      <w:pPr>
        <w:spacing w:line="360" w:lineRule="auto"/>
        <w:jc w:val="both"/>
        <w:rPr>
          <w:rStyle w:val="a9"/>
          <w:rFonts w:ascii="Times New Roman" w:hAnsi="Times New Roman"/>
          <w:b/>
          <w:i w:val="0"/>
          <w:color w:val="000000"/>
          <w:sz w:val="28"/>
          <w:szCs w:val="28"/>
          <w:lang w:val="uk-UA"/>
        </w:rPr>
      </w:pPr>
      <w:r w:rsidRPr="002A31EE">
        <w:rPr>
          <w:rStyle w:val="a9"/>
          <w:rFonts w:ascii="Times New Roman" w:hAnsi="Times New Roman"/>
          <w:b/>
          <w:i w:val="0"/>
          <w:color w:val="008080"/>
          <w:sz w:val="28"/>
          <w:szCs w:val="28"/>
          <w:lang w:val="uk-UA"/>
        </w:rPr>
        <w:t xml:space="preserve">Вправа «Драбина»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Мета: усвідомлення себе як особистості, що знаходиться на певному проміжку життєвого шляху і професійної діяльності.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lastRenderedPageBreak/>
        <w:t xml:space="preserve">Всім учасникам тренінгу лунають листочки із схематичним зображенням сходів, і пропонується уважно її розглянути і відзначити своє місцезнаходження на сходах на сьогоднішній день.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У міру проходження вправи ведучий ставить учасникам запитання: - Подумайте і дайте відповідь, Ви піднімаєтеся вгору або </w:t>
      </w:r>
      <w:proofErr w:type="spellStart"/>
      <w:r w:rsidRPr="002A31EE">
        <w:rPr>
          <w:rStyle w:val="a9"/>
          <w:rFonts w:ascii="Times New Roman" w:hAnsi="Times New Roman"/>
          <w:i w:val="0"/>
          <w:color w:val="000000"/>
          <w:sz w:val="28"/>
          <w:szCs w:val="28"/>
          <w:lang w:val="uk-UA"/>
        </w:rPr>
        <w:t>опускаетесь</w:t>
      </w:r>
      <w:proofErr w:type="spellEnd"/>
      <w:r w:rsidRPr="002A31EE">
        <w:rPr>
          <w:rStyle w:val="a9"/>
          <w:rFonts w:ascii="Times New Roman" w:hAnsi="Times New Roman"/>
          <w:i w:val="0"/>
          <w:color w:val="000000"/>
          <w:sz w:val="28"/>
          <w:szCs w:val="28"/>
          <w:lang w:val="uk-UA"/>
        </w:rPr>
        <w:t xml:space="preserve"> вниз? - Чи влаштовує Вас Ваше місце розташування на сходах? - Що заважає Вам перебувати нагорі? - Ви в змозі усунути причини, які заважають вам рухатися вгору? </w:t>
      </w:r>
    </w:p>
    <w:p w:rsidR="00E11F00" w:rsidRPr="002A31EE" w:rsidRDefault="00E11F00" w:rsidP="00646E7D">
      <w:pPr>
        <w:spacing w:line="360" w:lineRule="auto"/>
        <w:jc w:val="both"/>
        <w:rPr>
          <w:rStyle w:val="a9"/>
          <w:rFonts w:ascii="Times New Roman" w:hAnsi="Times New Roman"/>
          <w:b/>
          <w:i w:val="0"/>
          <w:color w:val="008080"/>
          <w:sz w:val="28"/>
          <w:szCs w:val="28"/>
          <w:lang w:val="uk-UA"/>
        </w:rPr>
      </w:pPr>
      <w:r w:rsidRPr="002A31EE">
        <w:rPr>
          <w:rStyle w:val="a9"/>
          <w:rFonts w:ascii="Times New Roman" w:hAnsi="Times New Roman"/>
          <w:b/>
          <w:i w:val="0"/>
          <w:color w:val="008080"/>
          <w:sz w:val="28"/>
          <w:szCs w:val="28"/>
          <w:lang w:val="uk-UA"/>
        </w:rPr>
        <w:t xml:space="preserve">Вправа "Розподіливши по порядку»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Мета: донести до учасників тренінгу важливість вміння перемикання соціальних ролей для збереження психічного здоров'я та творчої активності; усвідомлення свого »Я».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Педагогам пропонується розподілити по порядку (за ступенем значущості, на їх погляд) наступний перелік: - діти - робота - чоловік (дружина) - Я - друзі, родичі Через деякий час запропонувати варіант оптимального розподілу переліку: </w:t>
      </w:r>
    </w:p>
    <w:p w:rsidR="00E11F00" w:rsidRPr="002A31EE" w:rsidRDefault="00E11F00" w:rsidP="00646E7D">
      <w:pPr>
        <w:spacing w:line="360" w:lineRule="auto"/>
        <w:jc w:val="both"/>
        <w:rPr>
          <w:rStyle w:val="a9"/>
          <w:rFonts w:ascii="Times New Roman" w:hAnsi="Times New Roman"/>
          <w:color w:val="800000"/>
          <w:sz w:val="28"/>
          <w:szCs w:val="28"/>
          <w:lang w:val="uk-UA"/>
        </w:rPr>
      </w:pPr>
      <w:r w:rsidRPr="002A31EE">
        <w:rPr>
          <w:rStyle w:val="a9"/>
          <w:rFonts w:ascii="Times New Roman" w:hAnsi="Times New Roman"/>
          <w:color w:val="800000"/>
          <w:sz w:val="28"/>
          <w:szCs w:val="28"/>
          <w:lang w:val="uk-UA"/>
        </w:rPr>
        <w:t xml:space="preserve">1. Я </w:t>
      </w:r>
    </w:p>
    <w:p w:rsidR="00E11F00" w:rsidRPr="002A31EE" w:rsidRDefault="00E11F00" w:rsidP="00646E7D">
      <w:pPr>
        <w:spacing w:line="360" w:lineRule="auto"/>
        <w:jc w:val="both"/>
        <w:rPr>
          <w:rStyle w:val="a9"/>
          <w:rFonts w:ascii="Times New Roman" w:hAnsi="Times New Roman"/>
          <w:color w:val="800000"/>
          <w:sz w:val="28"/>
          <w:szCs w:val="28"/>
          <w:lang w:val="uk-UA"/>
        </w:rPr>
      </w:pPr>
      <w:r w:rsidRPr="002A31EE">
        <w:rPr>
          <w:rStyle w:val="a9"/>
          <w:rFonts w:ascii="Times New Roman" w:hAnsi="Times New Roman"/>
          <w:color w:val="800000"/>
          <w:sz w:val="28"/>
          <w:szCs w:val="28"/>
          <w:lang w:val="uk-UA"/>
        </w:rPr>
        <w:t xml:space="preserve">2. Чоловік (дружина) </w:t>
      </w:r>
    </w:p>
    <w:p w:rsidR="00E11F00" w:rsidRPr="002A31EE" w:rsidRDefault="00E11F00" w:rsidP="00F95B66">
      <w:pPr>
        <w:tabs>
          <w:tab w:val="left" w:pos="1305"/>
        </w:tabs>
        <w:spacing w:line="360" w:lineRule="auto"/>
        <w:jc w:val="both"/>
        <w:rPr>
          <w:rStyle w:val="a9"/>
          <w:rFonts w:ascii="Times New Roman" w:hAnsi="Times New Roman"/>
          <w:color w:val="800000"/>
          <w:sz w:val="28"/>
          <w:szCs w:val="28"/>
          <w:lang w:val="uk-UA"/>
        </w:rPr>
      </w:pPr>
      <w:r w:rsidRPr="002A31EE">
        <w:rPr>
          <w:rStyle w:val="a9"/>
          <w:rFonts w:ascii="Times New Roman" w:hAnsi="Times New Roman"/>
          <w:color w:val="800000"/>
          <w:sz w:val="28"/>
          <w:szCs w:val="28"/>
          <w:lang w:val="uk-UA"/>
        </w:rPr>
        <w:t xml:space="preserve">3. Діти </w:t>
      </w:r>
      <w:r w:rsidRPr="002A31EE">
        <w:rPr>
          <w:rStyle w:val="a9"/>
          <w:rFonts w:ascii="Times New Roman" w:hAnsi="Times New Roman"/>
          <w:color w:val="800000"/>
          <w:sz w:val="28"/>
          <w:szCs w:val="28"/>
          <w:lang w:val="uk-UA"/>
        </w:rPr>
        <w:tab/>
      </w:r>
    </w:p>
    <w:p w:rsidR="00E11F00" w:rsidRPr="002A31EE" w:rsidRDefault="00E11F00" w:rsidP="00646E7D">
      <w:pPr>
        <w:spacing w:line="360" w:lineRule="auto"/>
        <w:jc w:val="both"/>
        <w:rPr>
          <w:rStyle w:val="a9"/>
          <w:rFonts w:ascii="Times New Roman" w:hAnsi="Times New Roman"/>
          <w:color w:val="800000"/>
          <w:sz w:val="28"/>
          <w:szCs w:val="28"/>
          <w:lang w:val="uk-UA"/>
        </w:rPr>
      </w:pPr>
      <w:r w:rsidRPr="002A31EE">
        <w:rPr>
          <w:rStyle w:val="a9"/>
          <w:rFonts w:ascii="Times New Roman" w:hAnsi="Times New Roman"/>
          <w:color w:val="800000"/>
          <w:sz w:val="28"/>
          <w:szCs w:val="28"/>
          <w:lang w:val="uk-UA"/>
        </w:rPr>
        <w:t xml:space="preserve">4. Робота </w:t>
      </w:r>
    </w:p>
    <w:p w:rsidR="00E11F00" w:rsidRPr="002A31EE" w:rsidRDefault="00E11F00" w:rsidP="00646E7D">
      <w:pPr>
        <w:spacing w:line="360" w:lineRule="auto"/>
        <w:jc w:val="both"/>
        <w:rPr>
          <w:rStyle w:val="a9"/>
          <w:rFonts w:ascii="Times New Roman" w:hAnsi="Times New Roman"/>
          <w:color w:val="800000"/>
          <w:sz w:val="28"/>
          <w:szCs w:val="28"/>
          <w:lang w:val="uk-UA"/>
        </w:rPr>
      </w:pPr>
      <w:r w:rsidRPr="002A31EE">
        <w:rPr>
          <w:rStyle w:val="a9"/>
          <w:rFonts w:ascii="Times New Roman" w:hAnsi="Times New Roman"/>
          <w:color w:val="800000"/>
          <w:sz w:val="28"/>
          <w:szCs w:val="28"/>
          <w:lang w:val="uk-UA"/>
        </w:rPr>
        <w:t xml:space="preserve">5. Друзі, родичі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Потім учасникам пропонується поміркувати над отриманими результатами. </w:t>
      </w:r>
    </w:p>
    <w:p w:rsidR="00E11F00" w:rsidRPr="002A31EE" w:rsidRDefault="00E11F00" w:rsidP="00646E7D">
      <w:pPr>
        <w:spacing w:line="360" w:lineRule="auto"/>
        <w:jc w:val="both"/>
        <w:rPr>
          <w:rStyle w:val="a9"/>
          <w:rFonts w:ascii="Times New Roman" w:hAnsi="Times New Roman"/>
          <w:b/>
          <w:i w:val="0"/>
          <w:color w:val="008080"/>
          <w:sz w:val="28"/>
          <w:szCs w:val="28"/>
          <w:lang w:val="uk-UA"/>
        </w:rPr>
      </w:pPr>
      <w:r w:rsidRPr="002A31EE">
        <w:rPr>
          <w:rStyle w:val="a9"/>
          <w:rFonts w:ascii="Times New Roman" w:hAnsi="Times New Roman"/>
          <w:b/>
          <w:i w:val="0"/>
          <w:color w:val="008080"/>
          <w:sz w:val="28"/>
          <w:szCs w:val="28"/>
          <w:lang w:val="uk-UA"/>
        </w:rPr>
        <w:t xml:space="preserve"> Вправа «Задоволення»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xml:space="preserve">Одним з поширених стереотипів життєвої психогігієни є уявлення про те, що найкращим способом відпочинку та відновлення є наші захоплення, улюблені заняття, хобі. Число їх зазвичай обмежена, т. К. У більшості людей є не більше 1-2 хобі. Багато з таких занять вимагають особливих умов, часу або стану самої людини. Однак існує багато інших можливостей відпочити і відновити свої сили. </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lastRenderedPageBreak/>
        <w:t xml:space="preserve">Учасникам тренінгу лунають аркуші паперу, і пропонується написати 5 видів повсякденної діяльності, які приносять їм задоволення. Потім пропонується </w:t>
      </w:r>
      <w:proofErr w:type="spellStart"/>
      <w:r w:rsidRPr="002A31EE">
        <w:rPr>
          <w:rStyle w:val="a9"/>
          <w:rFonts w:ascii="Times New Roman" w:hAnsi="Times New Roman"/>
          <w:i w:val="0"/>
          <w:color w:val="000000"/>
          <w:sz w:val="28"/>
          <w:szCs w:val="28"/>
          <w:lang w:val="uk-UA"/>
        </w:rPr>
        <w:t>проранжувати</w:t>
      </w:r>
      <w:proofErr w:type="spellEnd"/>
      <w:r w:rsidRPr="002A31EE">
        <w:rPr>
          <w:rStyle w:val="a9"/>
          <w:rFonts w:ascii="Times New Roman" w:hAnsi="Times New Roman"/>
          <w:i w:val="0"/>
          <w:color w:val="000000"/>
          <w:sz w:val="28"/>
          <w:szCs w:val="28"/>
          <w:lang w:val="uk-UA"/>
        </w:rPr>
        <w:t xml:space="preserve"> їх за ступенем задоволення. Потім пояснити педагогам, що це і є ресурс, який можна використовувати як "швидку допомогу» для відновлення сил. </w:t>
      </w:r>
    </w:p>
    <w:p w:rsidR="00E11F00" w:rsidRPr="002A31EE" w:rsidRDefault="00E11F00" w:rsidP="00646E7D">
      <w:pPr>
        <w:spacing w:line="360" w:lineRule="auto"/>
        <w:jc w:val="both"/>
        <w:rPr>
          <w:rStyle w:val="a9"/>
          <w:rFonts w:ascii="Times New Roman" w:hAnsi="Times New Roman"/>
          <w:b/>
          <w:i w:val="0"/>
          <w:color w:val="008080"/>
          <w:sz w:val="28"/>
          <w:szCs w:val="28"/>
          <w:lang w:val="uk-UA"/>
        </w:rPr>
      </w:pPr>
      <w:r w:rsidRPr="002A31EE">
        <w:rPr>
          <w:rStyle w:val="a9"/>
          <w:rFonts w:ascii="Times New Roman" w:hAnsi="Times New Roman"/>
          <w:b/>
          <w:i w:val="0"/>
          <w:color w:val="008080"/>
          <w:sz w:val="28"/>
          <w:szCs w:val="28"/>
          <w:lang w:val="uk-UA"/>
        </w:rPr>
        <w:t> Вправа "Джерело»</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Всім учасникам пропонується сісти зручно, розслабитися, закрити очі. Під фонограму «Вода» провідний спокійно і чітко промовляє текст:</w:t>
      </w:r>
    </w:p>
    <w:p w:rsidR="00E11F00" w:rsidRPr="002A31EE" w:rsidRDefault="00E11F00" w:rsidP="00646E7D">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«Уявіть, що ви йдете по стежці в лісі, насолоджуючись співом птахів. Крізь спів птахів ваш слух привертає шум води, що ллється. Ви йдете на цей звук і виходите на джерело, що б'є з гранітної скелі. Ви бачите, як його чиста вода виблискує в променях сонця, чуєте його плескіт в навколишній тиші. Ви переймаєтеся відчуттям цього особливого місця, де все набагато чистіше і ясніше, ніж зазвичай. Почніть пити воду, відчуваючи, як у вас проникає її доброчинна енергія, просвітлювати почуття. Тепер встаньте під джерело, нехай вода ллється на вас. Уявіть, що вона здатна протікати крізь кожну вашу клітину. Уявіть також, що вона протікає крізь незліченні відтінки ваших почуттів і емоцій, що вона протікає крізь ваш інтелект. Відчуйте, що вода вимиває з вас весь той психологічний сміття, який неминуче накопичується день за днем ​​- розчарування, засмучення, турботи, всякого роду думки. Поступово ви відчуваєте, як чистота цього джерела стає вашої чистотою, а його енергія - вашою енергією. Нарешті, уявіть, що ви і є цей джерело, в якому все можливо, і життя якого постійно оновлюється. »Після закінчення вправи учасникам пропонується поступово відкрити очі.</w:t>
      </w:r>
    </w:p>
    <w:p w:rsidR="00E11F00" w:rsidRPr="002A31EE" w:rsidRDefault="00A2094E" w:rsidP="00CA78FA">
      <w:pPr>
        <w:spacing w:line="360" w:lineRule="auto"/>
        <w:jc w:val="center"/>
        <w:rPr>
          <w:rFonts w:ascii="Times New Roman" w:hAnsi="Times New Roman"/>
          <w:b/>
          <w:i/>
          <w:color w:val="000080"/>
          <w:sz w:val="36"/>
          <w:szCs w:val="36"/>
          <w:lang w:val="uk-UA"/>
        </w:rPr>
      </w:pPr>
      <w:r w:rsidRPr="002A31EE">
        <w:rPr>
          <w:noProof/>
          <w:lang w:val="uk-UA"/>
        </w:rPr>
        <w:pict>
          <v:rect id="_x0000_s1050" style="position:absolute;left:0;text-align:left;margin-left:135pt;margin-top:13.75pt;width:225pt;height:162pt;z-index:251668480;mso-wrap-style:none">
            <v:textbox style="mso-fit-shape-to-text:t">
              <w:txbxContent>
                <w:p w:rsidR="00E11F00" w:rsidRDefault="00250B3F">
                  <w:r>
                    <w:rPr>
                      <w:noProof/>
                    </w:rPr>
                    <w:drawing>
                      <wp:inline distT="0" distB="0" distL="0" distR="0">
                        <wp:extent cx="2133600" cy="1685925"/>
                        <wp:effectExtent l="19050" t="0" r="0" b="0"/>
                        <wp:docPr id="27" name="Рисунок 27" descr="http://vinbazar.com/sites/default/files/imagecache/400x/news/140602/4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inbazar.com/sites/default/files/imagecache/400x/news/140602/402153.jpg"/>
                                <pic:cNvPicPr>
                                  <a:picLocks noChangeAspect="1" noChangeArrowheads="1"/>
                                </pic:cNvPicPr>
                              </pic:nvPicPr>
                              <pic:blipFill>
                                <a:blip r:embed="rId78"/>
                                <a:srcRect r="9599"/>
                                <a:stretch>
                                  <a:fillRect/>
                                </a:stretch>
                              </pic:blipFill>
                              <pic:spPr bwMode="auto">
                                <a:xfrm>
                                  <a:off x="0" y="0"/>
                                  <a:ext cx="2133600" cy="1685925"/>
                                </a:xfrm>
                                <a:prstGeom prst="rect">
                                  <a:avLst/>
                                </a:prstGeom>
                                <a:noFill/>
                                <a:ln w="9525">
                                  <a:noFill/>
                                  <a:miter lim="800000"/>
                                  <a:headEnd/>
                                  <a:tailEnd/>
                                </a:ln>
                              </pic:spPr>
                            </pic:pic>
                          </a:graphicData>
                        </a:graphic>
                      </wp:inline>
                    </w:drawing>
                  </w:r>
                </w:p>
              </w:txbxContent>
            </v:textbox>
          </v:rect>
        </w:pict>
      </w:r>
      <w:r w:rsidR="00E11F00" w:rsidRPr="002A31EE">
        <w:rPr>
          <w:rStyle w:val="a9"/>
          <w:rFonts w:ascii="Times New Roman" w:hAnsi="Times New Roman"/>
          <w:i w:val="0"/>
          <w:color w:val="000000"/>
          <w:sz w:val="28"/>
          <w:szCs w:val="28"/>
          <w:lang w:val="uk-UA"/>
        </w:rPr>
        <w:br w:type="page"/>
      </w:r>
      <w:r w:rsidR="00E11F00" w:rsidRPr="002A31EE">
        <w:rPr>
          <w:rStyle w:val="a9"/>
          <w:rFonts w:ascii="Times New Roman" w:hAnsi="Times New Roman"/>
          <w:b/>
          <w:color w:val="000080"/>
          <w:sz w:val="36"/>
          <w:szCs w:val="36"/>
          <w:lang w:val="uk-UA"/>
        </w:rPr>
        <w:lastRenderedPageBreak/>
        <w:t>Р</w:t>
      </w:r>
      <w:r w:rsidR="00E11F00" w:rsidRPr="002A31EE">
        <w:rPr>
          <w:rStyle w:val="apple-converted-space"/>
          <w:rFonts w:ascii="Times New Roman" w:hAnsi="Times New Roman"/>
          <w:b/>
          <w:color w:val="000080"/>
          <w:sz w:val="36"/>
          <w:szCs w:val="36"/>
          <w:lang w:val="uk-UA"/>
        </w:rPr>
        <w:t>е</w:t>
      </w:r>
      <w:r w:rsidR="00E11F00" w:rsidRPr="002A31EE">
        <w:rPr>
          <w:rStyle w:val="apple-converted-space"/>
          <w:rFonts w:ascii="Times New Roman" w:hAnsi="Times New Roman"/>
          <w:b/>
          <w:i/>
          <w:color w:val="000080"/>
          <w:sz w:val="36"/>
          <w:szCs w:val="36"/>
          <w:lang w:val="uk-UA"/>
        </w:rPr>
        <w:t>комендації батькам та вихователям щодо розвитку емоційної сфери дітей</w:t>
      </w:r>
    </w:p>
    <w:tbl>
      <w:tblPr>
        <w:tblW w:w="5000" w:type="pct"/>
        <w:tblCellSpacing w:w="0" w:type="dxa"/>
        <w:tblCellMar>
          <w:top w:w="30" w:type="dxa"/>
          <w:left w:w="30" w:type="dxa"/>
          <w:bottom w:w="30" w:type="dxa"/>
          <w:right w:w="30" w:type="dxa"/>
        </w:tblCellMar>
        <w:tblLook w:val="0000"/>
      </w:tblPr>
      <w:tblGrid>
        <w:gridCol w:w="9983"/>
      </w:tblGrid>
      <w:tr w:rsidR="00E11F00" w:rsidRPr="002A31EE" w:rsidTr="00345809">
        <w:trPr>
          <w:tblCellSpacing w:w="0" w:type="dxa"/>
        </w:trPr>
        <w:tc>
          <w:tcPr>
            <w:tcW w:w="0" w:type="auto"/>
            <w:tcBorders>
              <w:top w:val="single" w:sz="6" w:space="0" w:color="CCCCCC"/>
            </w:tcBorders>
            <w:tcMar>
              <w:top w:w="75" w:type="dxa"/>
              <w:left w:w="30" w:type="dxa"/>
              <w:bottom w:w="75" w:type="dxa"/>
              <w:right w:w="30" w:type="dxa"/>
            </w:tcMar>
            <w:vAlign w:val="center"/>
          </w:tcPr>
          <w:p w:rsidR="00E11F00" w:rsidRPr="002A31EE" w:rsidRDefault="00E11F00" w:rsidP="00646E7D">
            <w:pPr>
              <w:spacing w:line="360" w:lineRule="auto"/>
              <w:jc w:val="center"/>
              <w:rPr>
                <w:rFonts w:ascii="Times New Roman" w:hAnsi="Times New Roman"/>
                <w:color w:val="800080"/>
                <w:sz w:val="28"/>
                <w:szCs w:val="28"/>
                <w:lang w:val="uk-UA"/>
              </w:rPr>
            </w:pPr>
            <w:r w:rsidRPr="002A31EE">
              <w:rPr>
                <w:rFonts w:ascii="Times New Roman" w:hAnsi="Times New Roman"/>
                <w:b/>
                <w:bCs/>
                <w:iCs/>
                <w:color w:val="800080"/>
                <w:sz w:val="28"/>
                <w:szCs w:val="28"/>
                <w:lang w:val="uk-UA"/>
              </w:rPr>
              <w:t>Упертість, примхи, неслухняність, дух суперечності</w:t>
            </w:r>
          </w:p>
          <w:p w:rsidR="00E11F00" w:rsidRPr="002A31EE" w:rsidRDefault="00E11F00" w:rsidP="00646E7D">
            <w:pPr>
              <w:spacing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1. Як тільки дитина починає вередувати, обійміть її, переконайте у своїй любові й постарайтеся відвернути од капризу.</w:t>
            </w:r>
            <w:r w:rsidRPr="002A31EE">
              <w:rPr>
                <w:rStyle w:val="apple-converted-space"/>
                <w:rFonts w:ascii="Times New Roman" w:hAnsi="Times New Roman"/>
                <w:color w:val="000000"/>
                <w:sz w:val="28"/>
                <w:szCs w:val="28"/>
                <w:lang w:val="uk-UA"/>
              </w:rPr>
              <w:t> </w:t>
            </w:r>
            <w:r w:rsidRPr="002A31EE">
              <w:rPr>
                <w:rFonts w:ascii="Times New Roman" w:hAnsi="Times New Roman"/>
                <w:color w:val="000000"/>
                <w:sz w:val="28"/>
                <w:szCs w:val="28"/>
                <w:lang w:val="uk-UA"/>
              </w:rPr>
              <w:br/>
              <w:t>2. Якщо не вдалося це зробити, залишіть її у спокої, не звертайте на неї уваги, не беріть у цій сцені участі. Намагайтеся зберігати спокій  , що б дитина не робила.</w:t>
            </w:r>
            <w:r w:rsidRPr="002A31EE">
              <w:rPr>
                <w:rStyle w:val="apple-converted-space"/>
                <w:rFonts w:ascii="Times New Roman" w:hAnsi="Times New Roman"/>
                <w:color w:val="000000"/>
                <w:sz w:val="28"/>
                <w:szCs w:val="28"/>
                <w:lang w:val="uk-UA"/>
              </w:rPr>
              <w:t> </w:t>
            </w:r>
            <w:r w:rsidRPr="002A31EE">
              <w:rPr>
                <w:rFonts w:ascii="Times New Roman" w:hAnsi="Times New Roman"/>
                <w:color w:val="000000"/>
                <w:sz w:val="28"/>
                <w:szCs w:val="28"/>
                <w:lang w:val="uk-UA"/>
              </w:rPr>
              <w:br/>
              <w:t>3. Якщо дитині колись удалося домогтися свого за допомогою примхи, вона робитиме це повсякчас.</w:t>
            </w:r>
            <w:r w:rsidRPr="002A31EE">
              <w:rPr>
                <w:rStyle w:val="apple-converted-space"/>
                <w:rFonts w:ascii="Times New Roman" w:hAnsi="Times New Roman"/>
                <w:color w:val="000000"/>
                <w:sz w:val="28"/>
                <w:szCs w:val="28"/>
                <w:lang w:val="uk-UA"/>
              </w:rPr>
              <w:t> </w:t>
            </w:r>
            <w:r w:rsidRPr="002A31EE">
              <w:rPr>
                <w:rFonts w:ascii="Times New Roman" w:hAnsi="Times New Roman"/>
                <w:color w:val="000000"/>
                <w:sz w:val="28"/>
                <w:szCs w:val="28"/>
                <w:lang w:val="uk-UA"/>
              </w:rPr>
              <w:br/>
              <w:t>4. Коли дитина заспокоїться, ласкаво поговоріть із нею. Скажіть їй, як вас засмутила її поведінка, виразіть упевненість, що надалі вона поводитиметься краще.</w:t>
            </w:r>
            <w:r w:rsidRPr="002A31EE">
              <w:rPr>
                <w:rStyle w:val="apple-converted-space"/>
                <w:rFonts w:ascii="Times New Roman" w:hAnsi="Times New Roman"/>
                <w:color w:val="000000"/>
                <w:sz w:val="28"/>
                <w:szCs w:val="28"/>
                <w:lang w:val="uk-UA"/>
              </w:rPr>
              <w:t> </w:t>
            </w:r>
            <w:r w:rsidRPr="002A31EE">
              <w:rPr>
                <w:rFonts w:ascii="Times New Roman" w:hAnsi="Times New Roman"/>
                <w:color w:val="000000"/>
                <w:sz w:val="28"/>
                <w:szCs w:val="28"/>
                <w:lang w:val="uk-UA"/>
              </w:rPr>
              <w:br/>
              <w:t>5. Діти не вміють управляти ні своїм обуренням, ні почуттям провини. Тому не можна виявляти після істерики дитини невдоволення, лаяти й дорікати їй, погрожувати покаранням, а краще сказати їй, що вона вже досить покарала себе, і показати, що, незважаючи ні на що, ви її любите.</w:t>
            </w:r>
            <w:r w:rsidRPr="002A31EE">
              <w:rPr>
                <w:rStyle w:val="apple-converted-space"/>
                <w:rFonts w:ascii="Times New Roman" w:hAnsi="Times New Roman"/>
                <w:color w:val="000000"/>
                <w:sz w:val="28"/>
                <w:szCs w:val="28"/>
                <w:lang w:val="uk-UA"/>
              </w:rPr>
              <w:t> </w:t>
            </w:r>
          </w:p>
          <w:p w:rsidR="00E11F00" w:rsidRPr="002A31EE" w:rsidRDefault="00E11F00" w:rsidP="00896748">
            <w:pPr>
              <w:spacing w:line="360" w:lineRule="auto"/>
              <w:jc w:val="center"/>
              <w:rPr>
                <w:rFonts w:ascii="Times New Roman" w:hAnsi="Times New Roman"/>
                <w:color w:val="FF00FF"/>
                <w:sz w:val="28"/>
                <w:szCs w:val="28"/>
                <w:lang w:val="uk-UA"/>
              </w:rPr>
            </w:pPr>
            <w:r w:rsidRPr="002A31EE">
              <w:rPr>
                <w:rFonts w:ascii="Times New Roman" w:hAnsi="Times New Roman"/>
                <w:color w:val="000000"/>
                <w:sz w:val="28"/>
                <w:szCs w:val="28"/>
                <w:lang w:val="uk-UA"/>
              </w:rPr>
              <w:t>6. Дитина набагато охочіше прийме вказівки, радо виконуватиме їх, якщо буде переконаною в тому, що її люблять.</w:t>
            </w:r>
            <w:r w:rsidRPr="002A31EE">
              <w:rPr>
                <w:rStyle w:val="apple-converted-space"/>
                <w:rFonts w:ascii="Times New Roman" w:hAnsi="Times New Roman"/>
                <w:color w:val="000000"/>
                <w:sz w:val="28"/>
                <w:szCs w:val="28"/>
                <w:lang w:val="uk-UA"/>
              </w:rPr>
              <w:t> </w:t>
            </w:r>
            <w:r w:rsidRPr="002A31EE">
              <w:rPr>
                <w:rFonts w:ascii="Times New Roman" w:hAnsi="Times New Roman"/>
                <w:color w:val="000000"/>
                <w:sz w:val="28"/>
                <w:szCs w:val="28"/>
                <w:lang w:val="uk-UA"/>
              </w:rPr>
              <w:br/>
              <w:t>7. Постарайтеся поменше читати мораль, установлювати заборони, указувати, карати, тиснути і побільше виявляйте тепла, доброзичливості, спокою, терпіння, ласки, поблажливості, навіть ціною деяких компромісів.</w:t>
            </w:r>
            <w:r w:rsidRPr="002A31EE">
              <w:rPr>
                <w:rStyle w:val="apple-converted-space"/>
                <w:rFonts w:ascii="Times New Roman" w:hAnsi="Times New Roman"/>
                <w:color w:val="000000"/>
                <w:sz w:val="28"/>
                <w:szCs w:val="28"/>
                <w:lang w:val="uk-UA"/>
              </w:rPr>
              <w:t> </w:t>
            </w:r>
            <w:r w:rsidRPr="002A31EE">
              <w:rPr>
                <w:rFonts w:ascii="Times New Roman" w:hAnsi="Times New Roman"/>
                <w:b/>
                <w:bCs/>
                <w:iCs/>
                <w:color w:val="000000"/>
                <w:sz w:val="28"/>
                <w:szCs w:val="28"/>
                <w:lang w:val="uk-UA"/>
              </w:rPr>
              <w:t>                                               </w:t>
            </w:r>
            <w:r w:rsidRPr="002A31EE">
              <w:rPr>
                <w:rStyle w:val="apple-converted-space"/>
                <w:rFonts w:ascii="Times New Roman" w:hAnsi="Times New Roman"/>
                <w:b/>
                <w:bCs/>
                <w:iCs/>
                <w:color w:val="000000"/>
                <w:sz w:val="28"/>
                <w:szCs w:val="28"/>
                <w:lang w:val="uk-UA"/>
              </w:rPr>
              <w:t> </w:t>
            </w:r>
            <w:proofErr w:type="spellStart"/>
            <w:r w:rsidRPr="002A31EE">
              <w:rPr>
                <w:rFonts w:ascii="Times New Roman" w:hAnsi="Times New Roman"/>
                <w:b/>
                <w:bCs/>
                <w:iCs/>
                <w:color w:val="FF00FF"/>
                <w:sz w:val="28"/>
                <w:szCs w:val="28"/>
                <w:lang w:val="uk-UA"/>
              </w:rPr>
              <w:t>Негативістська</w:t>
            </w:r>
            <w:proofErr w:type="spellEnd"/>
            <w:r w:rsidRPr="002A31EE">
              <w:rPr>
                <w:rFonts w:ascii="Times New Roman" w:hAnsi="Times New Roman"/>
                <w:b/>
                <w:bCs/>
                <w:iCs/>
                <w:color w:val="FF00FF"/>
                <w:sz w:val="28"/>
                <w:szCs w:val="28"/>
                <w:lang w:val="uk-UA"/>
              </w:rPr>
              <w:t xml:space="preserve"> демонстративність поведінки</w:t>
            </w:r>
          </w:p>
          <w:p w:rsidR="00E11F00" w:rsidRPr="002A31EE" w:rsidRDefault="00E11F00" w:rsidP="00646E7D">
            <w:pPr>
              <w:spacing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Подібна поведінка обумовлена порушенням стосунків із дорослими. Для таких дітей характерна демонстративність у сполученні з переживанням дефіциту спілкування, уваги, високих оцінок. Рекомендується чіткий розподіл, регуляція батьківської і виховательської уваги до дитини за формулою: «приділяти їй увагу не тоді, коли вона «погана», а коли вона гарна». Основна рекомендація: відкрите, довірливе спілкування в ті хвилини, коли дитина спокійна, урівноважена, робить те, що треба (або, принаймні, те, що можна).</w:t>
            </w:r>
            <w:r w:rsidRPr="002A31EE">
              <w:rPr>
                <w:rStyle w:val="apple-converted-space"/>
                <w:rFonts w:ascii="Times New Roman" w:hAnsi="Times New Roman"/>
                <w:color w:val="000000"/>
                <w:sz w:val="28"/>
                <w:szCs w:val="28"/>
                <w:lang w:val="uk-UA"/>
              </w:rPr>
              <w:t> </w:t>
            </w:r>
          </w:p>
          <w:p w:rsidR="00E11F00" w:rsidRPr="002A31EE" w:rsidRDefault="00E11F00" w:rsidP="00646E7D">
            <w:pPr>
              <w:spacing w:line="360" w:lineRule="auto"/>
              <w:jc w:val="center"/>
              <w:rPr>
                <w:rFonts w:ascii="Times New Roman" w:hAnsi="Times New Roman"/>
                <w:color w:val="993300"/>
                <w:sz w:val="28"/>
                <w:szCs w:val="28"/>
                <w:lang w:val="uk-UA"/>
              </w:rPr>
            </w:pPr>
            <w:r w:rsidRPr="002A31EE">
              <w:rPr>
                <w:rFonts w:ascii="Times New Roman" w:hAnsi="Times New Roman"/>
                <w:b/>
                <w:bCs/>
                <w:iCs/>
                <w:color w:val="993300"/>
                <w:sz w:val="28"/>
                <w:szCs w:val="28"/>
                <w:lang w:val="uk-UA"/>
              </w:rPr>
              <w:lastRenderedPageBreak/>
              <w:t>Агресивність</w:t>
            </w:r>
          </w:p>
          <w:p w:rsidR="00E11F00" w:rsidRPr="002A31EE" w:rsidRDefault="00E11F00" w:rsidP="00646E7D">
            <w:pPr>
              <w:spacing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Кращий спосіб уникнути надмірної агресивності в дитині — виявляти до неї любов. Агресивна реакція — це реакція боротьби. Вона складається з незадоволеності, протесту, виникає при спробі дитини змінити становище речей. Розпач, роздратування, жаль, нетерпіння дорослі виражають драматичніше і переконливіше, ніж любов, тому, якщо дитина бачить у дорослих людей, що більш-менш регулярно приглушують її, вона неодмінно стає злою й агресивною. Свою агресію дитина може виявляти не обов'язково до об'єкта невдоволення, а до людей, тварин. Якщо дитина була надто розпещена або заголублена у перші 3—4 роки життя, то її психічний розвиток сповільнюється, і тоді всяка зміна ставлення до неї викликає агресивні дії. Лише одне ласкаве слово може зняти озлоблення дитини. Потрібно, щоб вона почувалася прийнятою й улюбленою, потрібно зрозуміти причини протесту й опору та вилучити їх. Необхідно зняти тривожність, чому сприяє тепла емоційна атмосфера вдома й у групі, тому що за агресією стоїть відчуття небезпеки, погрози зовнішнього світу. Дуже важливо давати вихід агресії. Для цього існують нескладні прийоми: дати змогу дитині люто рвати папір, різати пластилін, робити необразливі руйнівні дії, що у приступі агресії дитина може робити довго і з насолодою. Після цього корисні заспокійливі заняття типу гри з піском, водою і (або) релаксація. Якщо обурення дитини постійно приглушується, то воно нагромаджується і виявляється часто лише у зрілому віці, коли неможливо виявити причини, тому що агресивність уже виливається в інші форми.</w:t>
            </w:r>
            <w:r w:rsidRPr="002A31EE">
              <w:rPr>
                <w:rStyle w:val="apple-converted-space"/>
                <w:rFonts w:ascii="Times New Roman" w:hAnsi="Times New Roman"/>
                <w:color w:val="000000"/>
                <w:sz w:val="28"/>
                <w:szCs w:val="28"/>
                <w:lang w:val="uk-UA"/>
              </w:rPr>
              <w:t> </w:t>
            </w:r>
          </w:p>
          <w:p w:rsidR="00E11F00" w:rsidRPr="002A31EE" w:rsidRDefault="00E11F00" w:rsidP="00646E7D">
            <w:pPr>
              <w:spacing w:line="360" w:lineRule="auto"/>
              <w:jc w:val="center"/>
              <w:rPr>
                <w:rFonts w:ascii="Times New Roman" w:hAnsi="Times New Roman"/>
                <w:color w:val="FF0000"/>
                <w:sz w:val="28"/>
                <w:szCs w:val="28"/>
                <w:lang w:val="uk-UA"/>
              </w:rPr>
            </w:pPr>
            <w:r w:rsidRPr="002A31EE">
              <w:rPr>
                <w:rFonts w:ascii="Times New Roman" w:hAnsi="Times New Roman"/>
                <w:b/>
                <w:bCs/>
                <w:iCs/>
                <w:color w:val="FF0000"/>
                <w:sz w:val="28"/>
                <w:szCs w:val="28"/>
                <w:lang w:val="uk-UA"/>
              </w:rPr>
              <w:t>Підвищена рухова збудливість (</w:t>
            </w:r>
            <w:proofErr w:type="spellStart"/>
            <w:r w:rsidRPr="002A31EE">
              <w:rPr>
                <w:rFonts w:ascii="Times New Roman" w:hAnsi="Times New Roman"/>
                <w:b/>
                <w:bCs/>
                <w:iCs/>
                <w:color w:val="FF0000"/>
                <w:sz w:val="28"/>
                <w:szCs w:val="28"/>
                <w:lang w:val="uk-UA"/>
              </w:rPr>
              <w:t>гіперактивність</w:t>
            </w:r>
            <w:proofErr w:type="spellEnd"/>
            <w:r w:rsidRPr="002A31EE">
              <w:rPr>
                <w:rFonts w:ascii="Times New Roman" w:hAnsi="Times New Roman"/>
                <w:b/>
                <w:bCs/>
                <w:iCs/>
                <w:color w:val="FF0000"/>
                <w:sz w:val="28"/>
                <w:szCs w:val="28"/>
                <w:lang w:val="uk-UA"/>
              </w:rPr>
              <w:t>)</w:t>
            </w:r>
          </w:p>
          <w:p w:rsidR="00E11F00" w:rsidRPr="002A31EE" w:rsidRDefault="00E11F00" w:rsidP="00646E7D">
            <w:pPr>
              <w:spacing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xml:space="preserve"> Якщо дитина надмірно рухлива, якщо в неї часто змінюється настрій, якщо вона страждає на енурез, гризе нігті, смокче палець, погано спить — усе це ознаки нервового напруження. Причини: несприятлива обстановка в родині, надмірна вимогливість, суворість, принциповість батьків або інших дорослих, їхня брутальність або непослідовність поведінки; грубі родопомічні процедури, родова травма, раннє пошкодження головного мозку; реакція дітей на заборони бігати, лазити, стрибати, що переходить у тривожний стан, дратівливість. Окрики, </w:t>
            </w:r>
            <w:r w:rsidRPr="002A31EE">
              <w:rPr>
                <w:rFonts w:ascii="Times New Roman" w:hAnsi="Times New Roman"/>
                <w:color w:val="000000"/>
                <w:sz w:val="28"/>
                <w:szCs w:val="28"/>
                <w:lang w:val="uk-UA"/>
              </w:rPr>
              <w:lastRenderedPageBreak/>
              <w:t>обсмикування, невдоволення й роздратування дорослих у такі хвилини, спроби втихомирити дитину дають прямо протилежний ефект, тому що це саме ті заходи, що викликають у дитини бажання рухатися ще більше. Кращий спосіб — терміново знайти будь-яке заняття, пов'язане з рухом, гру, що потребує великих фізичних зусиль, тому що надмірною рухливістю дитина намагається розрядити нервове напруження. У спілкуванні з такими дітьми сполучіть твердість і послідовність з теплотою і доброзичливістю.</w:t>
            </w:r>
            <w:r w:rsidRPr="002A31EE">
              <w:rPr>
                <w:rStyle w:val="apple-converted-space"/>
                <w:rFonts w:ascii="Times New Roman" w:hAnsi="Times New Roman"/>
                <w:color w:val="000000"/>
                <w:sz w:val="28"/>
                <w:szCs w:val="28"/>
                <w:lang w:val="uk-UA"/>
              </w:rPr>
              <w:t> </w:t>
            </w:r>
          </w:p>
          <w:p w:rsidR="00E11F00" w:rsidRPr="002A31EE" w:rsidRDefault="00E11F00" w:rsidP="00646E7D">
            <w:pPr>
              <w:spacing w:line="360" w:lineRule="auto"/>
              <w:jc w:val="center"/>
              <w:rPr>
                <w:rFonts w:ascii="Times New Roman" w:hAnsi="Times New Roman"/>
                <w:color w:val="00FFFF"/>
                <w:sz w:val="28"/>
                <w:szCs w:val="28"/>
                <w:lang w:val="uk-UA"/>
              </w:rPr>
            </w:pPr>
            <w:r w:rsidRPr="002A31EE">
              <w:rPr>
                <w:rFonts w:ascii="Times New Roman" w:hAnsi="Times New Roman"/>
                <w:b/>
                <w:bCs/>
                <w:iCs/>
                <w:color w:val="00FFFF"/>
                <w:sz w:val="28"/>
                <w:szCs w:val="28"/>
                <w:lang w:val="uk-UA"/>
              </w:rPr>
              <w:t>Боязкість, тривожність, відгородженість, бар'єри у спілкуванні</w:t>
            </w:r>
          </w:p>
          <w:p w:rsidR="00E11F00" w:rsidRPr="002A31EE" w:rsidRDefault="00E11F00" w:rsidP="00646E7D">
            <w:pPr>
              <w:spacing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xml:space="preserve">Знайдіть будь-яку галузь реальних успіхів, підкреслено виділяйте гаку діяльність, у якій дитина успішна, може </w:t>
            </w:r>
            <w:proofErr w:type="spellStart"/>
            <w:r w:rsidRPr="002A31EE">
              <w:rPr>
                <w:rFonts w:ascii="Times New Roman" w:hAnsi="Times New Roman"/>
                <w:color w:val="000000"/>
                <w:sz w:val="28"/>
                <w:szCs w:val="28"/>
                <w:lang w:val="uk-UA"/>
              </w:rPr>
              <w:t>самореалізуватися</w:t>
            </w:r>
            <w:proofErr w:type="spellEnd"/>
            <w:r w:rsidRPr="002A31EE">
              <w:rPr>
                <w:rFonts w:ascii="Times New Roman" w:hAnsi="Times New Roman"/>
                <w:color w:val="000000"/>
                <w:sz w:val="28"/>
                <w:szCs w:val="28"/>
                <w:lang w:val="uk-UA"/>
              </w:rPr>
              <w:t xml:space="preserve">, самостверджуватися, переживати успіх і пов'язані з ним позитивні емоції, знайти втрачену віру в себе. Не дратуйтеся через повільність (такі діти унаслідок тривожності боязкі, загальмовані, що виявляється у сповільненості моторики, психічних реакцій). Не робіть за дитину те, що вона у силах зробити сама. Залучайте її до ігор, що розвивають рухи, вправність, спритність, швидкість реакції. Особливу увагу приділяйте вихованню в дитини самостійності й ініціативи, тому що її активність невисока і вона схильна робити те, що їй запропонують. З цією метою використовуйте колективні ігри, частіше пропонуючи дитині виконання ролей, що потребують прийняття яких-небудь рішень, активного мовного спілкування з іншими дітьми (наприклад, роль капітана корабля, лікаря тощо). Залучайте дитину до частих виступів перед дитячою і дорослою аудиторією (читання віршів, ролі у спектаклі, танцювальні ігри). Для розвитку великих рухів домагайтеся підвищення рухової активності дитини. При цьому не потрібно залучати її до участі у спортивних заняттях: невдачі можуть віджахнути її од фізкультури. Корисні фізична зарядка, жартівливі, рухливі ігри. За тривожністю може стояти брак емоційної підтримки з боку оточуючих. Тому насамперед необхідно створити вдома й у групі атмосферу безпосереднього емоційного спілкування, взаєморозуміння, довіри, що зніме в дитини почуття тривожності перед дорослими й дітьми, і допоможе їй вільно виявляти своє «Я». Якщо дитина буде впевнена у любові й підтримці батьків, якщо дім буде для неї безпечним островом, а батьки, незалежно від її успіхів, віритимуть у неї — вона відчує себе </w:t>
            </w:r>
            <w:r w:rsidRPr="002A31EE">
              <w:rPr>
                <w:rFonts w:ascii="Times New Roman" w:hAnsi="Times New Roman"/>
                <w:color w:val="000000"/>
                <w:sz w:val="28"/>
                <w:szCs w:val="28"/>
                <w:lang w:val="uk-UA"/>
              </w:rPr>
              <w:lastRenderedPageBreak/>
              <w:t>спокійніше і з іншими людьми.</w:t>
            </w:r>
            <w:r w:rsidRPr="002A31EE">
              <w:rPr>
                <w:rStyle w:val="apple-converted-space"/>
                <w:rFonts w:ascii="Times New Roman" w:hAnsi="Times New Roman"/>
                <w:color w:val="000000"/>
                <w:sz w:val="28"/>
                <w:szCs w:val="28"/>
                <w:lang w:val="uk-UA"/>
              </w:rPr>
              <w:t> </w:t>
            </w:r>
          </w:p>
          <w:p w:rsidR="00E11F00" w:rsidRPr="002A31EE" w:rsidRDefault="00E11F00" w:rsidP="00646E7D">
            <w:pPr>
              <w:spacing w:line="360" w:lineRule="auto"/>
              <w:jc w:val="center"/>
              <w:rPr>
                <w:rFonts w:ascii="Times New Roman" w:hAnsi="Times New Roman"/>
                <w:color w:val="008000"/>
                <w:sz w:val="28"/>
                <w:szCs w:val="28"/>
                <w:lang w:val="uk-UA"/>
              </w:rPr>
            </w:pPr>
            <w:r w:rsidRPr="002A31EE">
              <w:rPr>
                <w:rFonts w:ascii="Times New Roman" w:hAnsi="Times New Roman"/>
                <w:b/>
                <w:bCs/>
                <w:iCs/>
                <w:color w:val="008000"/>
                <w:sz w:val="28"/>
                <w:szCs w:val="28"/>
                <w:lang w:val="uk-UA"/>
              </w:rPr>
              <w:t>Егоїзм, жадібність</w:t>
            </w:r>
          </w:p>
          <w:p w:rsidR="00E11F00" w:rsidRPr="002A31EE" w:rsidRDefault="00E11F00" w:rsidP="00646E7D">
            <w:pPr>
              <w:spacing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Егоїзм зазвичай пов'язують із розпещеністю дітей. Але це далеко не єдина причина. Егоїстичними ростуть не лише розпещені діти, а й діти, позбавлені любові та турботи. Жорстокість або байдужість до дитини приводять до того, що в неї виробляється вороже, недовірливе, оборонне ставлення до людей і довкілля: вона замикається в собі, росте тривожною, агресивною, важкою у спілкуванні. Дитина неправильно розцінюватиме володіння речами і стане егоїстом у тому випадку, коли її впевненості в собі загрожуватиме втрата батьківської любові. Вона може мати безліч іграшок і бути при цьому недовірливим егоїстом, її невміння поділитися чимось з іншими може бути витлумачене як знак недовіри, тому що виросла вона тільки зовні, оточуючи себе іграшками як сурогатом теплих почуттів, яких у неї не було або було мало. У перевихованні егоїстичних дітей потрібно керуватися «історією хвороби». Одна річ — розпещені діти — діти-споживачі. Потрібно вчити їх зважати на інших людей і їхні недоліки, виховувати в них доброту й чуйність. Не ставте дитину у виняткові умови, учіть її ділитися всім, що в неї є, розділяйте все порівну між усіма членами родини. Зовсім інша річ — дитина травмована, тривожна, позбавлена ласки й любові. Такій дитині потрібно відкрити світ добрих стосунків, любові й поваги, їй необхідно пережити успіх, одержати схвалення. Коли в дитячу колекцію якихось речей, іграшок дорослі додадуть свій час і самих себе, то виявляться в цій колекції найбільшою цінністю, значення ж інших речей померкне, і дитина поступово стане все більш великодушною і все менш егоїстичною. Увага й любов необхідні всім дітям так само, як світло і тепло сонця для всього живого. Але любов не повинна бути сліпа, вона потребує розумності, мудрості, що виявляється у сполученні поваги, доброти й вимогливості, ласки й суворості.</w:t>
            </w:r>
            <w:r w:rsidRPr="002A31EE">
              <w:rPr>
                <w:rStyle w:val="apple-converted-space"/>
                <w:rFonts w:ascii="Times New Roman" w:hAnsi="Times New Roman"/>
                <w:color w:val="000000"/>
                <w:sz w:val="28"/>
                <w:szCs w:val="28"/>
                <w:lang w:val="uk-UA"/>
              </w:rPr>
              <w:t> </w:t>
            </w:r>
          </w:p>
          <w:p w:rsidR="00E11F00" w:rsidRPr="002A31EE" w:rsidRDefault="00E11F00" w:rsidP="00646E7D">
            <w:pPr>
              <w:spacing w:line="360" w:lineRule="auto"/>
              <w:jc w:val="center"/>
              <w:rPr>
                <w:rFonts w:ascii="Times New Roman" w:hAnsi="Times New Roman"/>
                <w:color w:val="FF6600"/>
                <w:sz w:val="28"/>
                <w:szCs w:val="28"/>
                <w:lang w:val="uk-UA"/>
              </w:rPr>
            </w:pPr>
            <w:r w:rsidRPr="002A31EE">
              <w:rPr>
                <w:rFonts w:ascii="Times New Roman" w:hAnsi="Times New Roman"/>
                <w:b/>
                <w:bCs/>
                <w:iCs/>
                <w:color w:val="FF6600"/>
                <w:sz w:val="28"/>
                <w:szCs w:val="28"/>
                <w:lang w:val="uk-UA"/>
              </w:rPr>
              <w:t>Дитина говорить неправду</w:t>
            </w:r>
          </w:p>
          <w:p w:rsidR="00E11F00" w:rsidRPr="002A31EE" w:rsidRDefault="00E11F00" w:rsidP="00646E7D">
            <w:pPr>
              <w:spacing w:line="360" w:lineRule="auto"/>
              <w:jc w:val="both"/>
              <w:rPr>
                <w:rFonts w:ascii="Times New Roman" w:hAnsi="Times New Roman"/>
                <w:color w:val="000080"/>
                <w:sz w:val="28"/>
                <w:szCs w:val="28"/>
                <w:lang w:val="uk-UA"/>
              </w:rPr>
            </w:pPr>
            <w:r w:rsidRPr="002A31EE">
              <w:rPr>
                <w:rFonts w:ascii="Times New Roman" w:hAnsi="Times New Roman"/>
                <w:color w:val="000000"/>
                <w:sz w:val="28"/>
                <w:szCs w:val="28"/>
                <w:lang w:val="uk-UA"/>
              </w:rPr>
              <w:t xml:space="preserve">Діти брешуть, щоб: справити враження й усталити власне добре уявлення про себе, домогтися похвали або вияву любові; приховати свою провину, уникнути покарання; виразити свою ворожість. Діти ненавидять запитання-пастки, що </w:t>
            </w:r>
            <w:r w:rsidRPr="002A31EE">
              <w:rPr>
                <w:rFonts w:ascii="Times New Roman" w:hAnsi="Times New Roman"/>
                <w:color w:val="000000"/>
                <w:sz w:val="28"/>
                <w:szCs w:val="28"/>
                <w:lang w:val="uk-UA"/>
              </w:rPr>
              <w:lastRenderedPageBreak/>
              <w:t xml:space="preserve">змушують їх вибирати між неправдою і гіркою правдою. Якщо ви знаєте відповідь, не ставте запитань. Не провокуйте нову неправду. Іноді сам характер запитання змушує дитину брехати, а це завдає зайвого удару по її самолюбству. Краще сказати, що вам усе відомо, і пояснити дитині, що треба було зробити. З усіх способів припинити неправду найгірший — намагатися залякати дітей. Бурхлива негативна реакція на неправду дитини лише підсилить її потребу брехати. Вона відчує себе ще </w:t>
            </w:r>
            <w:proofErr w:type="spellStart"/>
            <w:r w:rsidRPr="002A31EE">
              <w:rPr>
                <w:rFonts w:ascii="Times New Roman" w:hAnsi="Times New Roman"/>
                <w:color w:val="000000"/>
                <w:sz w:val="28"/>
                <w:szCs w:val="28"/>
                <w:lang w:val="uk-UA"/>
              </w:rPr>
              <w:t>невпевненіше</w:t>
            </w:r>
            <w:proofErr w:type="spellEnd"/>
            <w:r w:rsidRPr="002A31EE">
              <w:rPr>
                <w:rFonts w:ascii="Times New Roman" w:hAnsi="Times New Roman"/>
                <w:color w:val="000000"/>
                <w:sz w:val="28"/>
                <w:szCs w:val="28"/>
                <w:lang w:val="uk-UA"/>
              </w:rPr>
              <w:t xml:space="preserve"> й намагатиметься знайти можливість заслужити похвалу, уникнути покарань, докорів. Водночас її ворожість лише підсилиться через те, що з нею грубо повелися. Крім того, дорослі повсякчас плутають уявлення дитини, удаючись до так званої «безневинної неправди». Дитина розуміє, що в якихось випадках дорослі говорять неправду, і легко знаходить собі виправдання, коли сама бреше. Чим краще дитина почуватиметься в товаристві батьків, вихователів, чим частіше її заохочують за хороші вчинки, тим краще уявлення в неї складеться про себе саму і тим рідше в неї виникатиме потреба говорити неправду.</w:t>
            </w:r>
            <w:r w:rsidRPr="002A31EE">
              <w:rPr>
                <w:rStyle w:val="apple-converted-space"/>
                <w:rFonts w:ascii="Times New Roman" w:hAnsi="Times New Roman"/>
                <w:color w:val="000000"/>
                <w:sz w:val="28"/>
                <w:szCs w:val="28"/>
                <w:lang w:val="uk-UA"/>
              </w:rPr>
              <w:t> </w:t>
            </w:r>
          </w:p>
          <w:p w:rsidR="00E11F00" w:rsidRPr="002A31EE" w:rsidRDefault="00E11F00" w:rsidP="00646E7D">
            <w:pPr>
              <w:spacing w:line="360" w:lineRule="auto"/>
              <w:jc w:val="center"/>
              <w:rPr>
                <w:rFonts w:ascii="Times New Roman" w:hAnsi="Times New Roman"/>
                <w:color w:val="000080"/>
                <w:sz w:val="28"/>
                <w:szCs w:val="28"/>
                <w:lang w:val="uk-UA"/>
              </w:rPr>
            </w:pPr>
            <w:r w:rsidRPr="002A31EE">
              <w:rPr>
                <w:rFonts w:ascii="Times New Roman" w:hAnsi="Times New Roman"/>
                <w:b/>
                <w:bCs/>
                <w:iCs/>
                <w:color w:val="000080"/>
                <w:sz w:val="28"/>
                <w:szCs w:val="28"/>
                <w:lang w:val="uk-UA"/>
              </w:rPr>
              <w:t>Ще кілька порад</w:t>
            </w:r>
          </w:p>
          <w:p w:rsidR="00E11F00" w:rsidRPr="002A31EE" w:rsidRDefault="00E11F00" w:rsidP="00646E7D">
            <w:pPr>
              <w:spacing w:line="360" w:lineRule="auto"/>
              <w:jc w:val="both"/>
              <w:rPr>
                <w:rFonts w:ascii="Times New Roman" w:hAnsi="Times New Roman"/>
                <w:color w:val="000000"/>
                <w:sz w:val="28"/>
                <w:szCs w:val="28"/>
                <w:lang w:val="uk-UA"/>
              </w:rPr>
            </w:pPr>
            <w:r w:rsidRPr="002A31EE">
              <w:rPr>
                <w:rFonts w:ascii="Times New Roman" w:hAnsi="Times New Roman"/>
                <w:color w:val="000000"/>
                <w:sz w:val="28"/>
                <w:szCs w:val="28"/>
                <w:lang w:val="uk-UA"/>
              </w:rPr>
              <w:t xml:space="preserve">У стосунках із дитиною не покладайтеся на силу. Це озлобить її і привчить до того, що зважати слід лише на силу. Не давайте обіцянок, яких ви не можете виконати. Це похитне віру дитини у вас. Не робіть за дитину те, що вона у змозі зробити сама. Вона може і надалі використовувати вас як прислугу. Не поправляйте дитину у присутності сторонніх. Якщо ви скажете їй усе спокійно, віч-на-віч, вона зверне набагато більше уваги на ваше зауваження. Не читайте дитині нотації і не кричіть на неї, інакше вона буде змушена захищатися, прикидатися глухою. Змиріться з тим, що дитина любить експериментувати. Так вона пізнає світ. Кращий спосіб виховати відповідальність і впевненість у собі — надати дитині можливість самостійно приймати рішення. Дитина вчиться на власному досвіді, тому не слід оберігати її від наслідків власних </w:t>
            </w:r>
            <w:proofErr w:type="spellStart"/>
            <w:r w:rsidRPr="002A31EE">
              <w:rPr>
                <w:rFonts w:ascii="Times New Roman" w:hAnsi="Times New Roman"/>
                <w:color w:val="000000"/>
                <w:sz w:val="28"/>
                <w:szCs w:val="28"/>
                <w:lang w:val="uk-UA"/>
              </w:rPr>
              <w:t>помшюк</w:t>
            </w:r>
            <w:proofErr w:type="spellEnd"/>
            <w:r w:rsidRPr="002A31EE">
              <w:rPr>
                <w:rFonts w:ascii="Times New Roman" w:hAnsi="Times New Roman"/>
                <w:color w:val="000000"/>
                <w:sz w:val="28"/>
                <w:szCs w:val="28"/>
                <w:lang w:val="uk-UA"/>
              </w:rPr>
              <w:t xml:space="preserve">. Заохочуйте допитливість дитини. Якщо ви спробуєте спекатися її, коли вона ставить відверті запитання, дитина шукатиме відповіді на стороні. Коли дитина з вами розмовляє, слухайте її уважно, із розумінням, не перебиваючи і не відвертаючись. Не дайте їй запідозрити, що вас мало цікавить те, про що вона </w:t>
            </w:r>
            <w:r w:rsidRPr="002A31EE">
              <w:rPr>
                <w:rFonts w:ascii="Times New Roman" w:hAnsi="Times New Roman"/>
                <w:color w:val="000000"/>
                <w:sz w:val="28"/>
                <w:szCs w:val="28"/>
                <w:lang w:val="uk-UA"/>
              </w:rPr>
              <w:lastRenderedPageBreak/>
              <w:t>говорить. Не ставте занадто багато запитань і не встановлюйте безліч правил для дитини: вона не звертатиме на вас уваги. Нехай дитина дає волю своїм фантазіям. Жива уява — дарунок, властивий дитинству. Ніколи не придушуйте його! Поява дитини в родині може викликати кризу в житті старшої дитини. Ставтеся до дітей однаково. Старша дитина повинна знати, що ви любите її нітрохи не менше, ніж інших дітей. Гарний спосіб припинити сварку між дітьми — перемінити обстановку, відволікти їх. Не порівнюйте дитину з іншими дітьми, любіть її такою, якою вона є. Якщо ви хочете розвинути в дитині певні якості, ставтеся до неї так, немов вони вже є.</w:t>
            </w:r>
          </w:p>
        </w:tc>
      </w:tr>
    </w:tbl>
    <w:p w:rsidR="00E11F00" w:rsidRPr="002A31EE" w:rsidRDefault="00E11F00" w:rsidP="009C4A66">
      <w:pPr>
        <w:spacing w:line="360" w:lineRule="auto"/>
        <w:jc w:val="center"/>
        <w:rPr>
          <w:rStyle w:val="a9"/>
          <w:rFonts w:ascii="Times New Roman" w:hAnsi="Times New Roman"/>
          <w:b/>
          <w:color w:val="FF3300"/>
          <w:sz w:val="32"/>
          <w:szCs w:val="32"/>
          <w:lang w:val="uk-UA"/>
        </w:rPr>
      </w:pPr>
      <w:proofErr w:type="spellStart"/>
      <w:r w:rsidRPr="002A31EE">
        <w:rPr>
          <w:rStyle w:val="a9"/>
          <w:rFonts w:ascii="Times New Roman" w:hAnsi="Times New Roman"/>
          <w:b/>
          <w:color w:val="FF3300"/>
          <w:sz w:val="32"/>
          <w:szCs w:val="32"/>
          <w:lang w:val="uk-UA"/>
        </w:rPr>
        <w:lastRenderedPageBreak/>
        <w:t>Рекомендаціі</w:t>
      </w:r>
      <w:proofErr w:type="spellEnd"/>
      <w:r w:rsidRPr="002A31EE">
        <w:rPr>
          <w:rStyle w:val="a9"/>
          <w:rFonts w:ascii="Times New Roman" w:hAnsi="Times New Roman"/>
          <w:b/>
          <w:color w:val="FF3300"/>
          <w:sz w:val="32"/>
          <w:szCs w:val="32"/>
          <w:lang w:val="uk-UA"/>
        </w:rPr>
        <w:t xml:space="preserve"> по профілактиці емоційного вигорання</w:t>
      </w:r>
    </w:p>
    <w:p w:rsidR="00E11F00" w:rsidRPr="002A31EE" w:rsidRDefault="00E11F00" w:rsidP="009C4A66">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1. Навчіться по можливості відразу скидати негативні емоції, а не витісняти їх в психосоматику. Як це можна зробити в умовах роботи в дитячому садку:</w:t>
      </w:r>
    </w:p>
    <w:p w:rsidR="00E11F00" w:rsidRPr="002A31EE" w:rsidRDefault="00E11F00" w:rsidP="009C4A66">
      <w:pPr>
        <w:spacing w:after="0"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 Голосно заспівати;</w:t>
      </w:r>
    </w:p>
    <w:p w:rsidR="00E11F00" w:rsidRPr="002A31EE" w:rsidRDefault="00E11F00" w:rsidP="009C4A66">
      <w:pPr>
        <w:spacing w:after="0"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 Різко встати і пройтися;</w:t>
      </w:r>
    </w:p>
    <w:p w:rsidR="00E11F00" w:rsidRPr="002A31EE" w:rsidRDefault="00E11F00" w:rsidP="009C4A66">
      <w:pPr>
        <w:spacing w:after="0"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 Швидко і різко написати або намалювати щось на дошці або аркуші паперу;</w:t>
      </w:r>
    </w:p>
    <w:p w:rsidR="00E11F00" w:rsidRPr="002A31EE" w:rsidRDefault="00E11F00" w:rsidP="009C4A66">
      <w:pPr>
        <w:spacing w:after="0"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 Розмальований листок паперу, зім'яти і викинути.</w:t>
      </w:r>
    </w:p>
    <w:p w:rsidR="00E11F00" w:rsidRPr="002A31EE" w:rsidRDefault="00E11F00" w:rsidP="009C4A66">
      <w:pPr>
        <w:spacing w:after="0" w:line="360" w:lineRule="auto"/>
        <w:jc w:val="both"/>
        <w:rPr>
          <w:rStyle w:val="a9"/>
          <w:rFonts w:ascii="Times New Roman" w:hAnsi="Times New Roman"/>
          <w:i w:val="0"/>
          <w:color w:val="000000"/>
          <w:sz w:val="28"/>
          <w:szCs w:val="28"/>
          <w:lang w:val="uk-UA"/>
        </w:rPr>
      </w:pPr>
    </w:p>
    <w:p w:rsidR="00E11F00" w:rsidRPr="002A31EE" w:rsidRDefault="00E11F00" w:rsidP="009C4A66">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2. Якщо у вас є порушення сну, намагайтеся читати на ніч вірші, а не прозу. За даними досліджень вчених, вірші і проза розрізняються з енергетики, вірші ближче до ритму людського організму і діють заспокійливо.</w:t>
      </w:r>
    </w:p>
    <w:p w:rsidR="00E11F00" w:rsidRPr="002A31EE" w:rsidRDefault="00E11F00" w:rsidP="009C4A66">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3. Щовечора обов'язково стаєте під душ і промовляючи події тижня, що минув, «змивайте» їх. Вода здавна є потужним енергетичним провідником.</w:t>
      </w:r>
    </w:p>
    <w:p w:rsidR="00E11F00" w:rsidRPr="002A31EE" w:rsidRDefault="00E11F00" w:rsidP="009C4A66">
      <w:pPr>
        <w:spacing w:line="360" w:lineRule="auto"/>
        <w:jc w:val="both"/>
        <w:rPr>
          <w:rStyle w:val="a9"/>
          <w:rFonts w:ascii="Times New Roman" w:hAnsi="Times New Roman"/>
          <w:i w:val="0"/>
          <w:color w:val="000000"/>
          <w:sz w:val="28"/>
          <w:szCs w:val="28"/>
          <w:lang w:val="uk-UA"/>
        </w:rPr>
      </w:pPr>
      <w:r w:rsidRPr="002A31EE">
        <w:rPr>
          <w:rStyle w:val="a9"/>
          <w:rFonts w:ascii="Times New Roman" w:hAnsi="Times New Roman"/>
          <w:i w:val="0"/>
          <w:color w:val="000000"/>
          <w:sz w:val="28"/>
          <w:szCs w:val="28"/>
          <w:lang w:val="uk-UA"/>
        </w:rPr>
        <w:t> 4. Починайте відновлюватися вже зараз, не відкладайте на потім!</w:t>
      </w:r>
    </w:p>
    <w:p w:rsidR="00E11F00" w:rsidRPr="002A31EE" w:rsidRDefault="00E11F00" w:rsidP="00646E7D">
      <w:pPr>
        <w:spacing w:line="360" w:lineRule="auto"/>
        <w:rPr>
          <w:rFonts w:ascii="Times New Roman" w:hAnsi="Times New Roman"/>
          <w:sz w:val="28"/>
          <w:szCs w:val="28"/>
          <w:lang w:val="uk-UA"/>
        </w:rPr>
      </w:pPr>
    </w:p>
    <w:p w:rsidR="00E11F00" w:rsidRPr="002A31EE" w:rsidRDefault="00E11F00" w:rsidP="00646E7D">
      <w:pPr>
        <w:rPr>
          <w:rFonts w:ascii="Times New Roman" w:hAnsi="Times New Roman"/>
          <w:sz w:val="28"/>
          <w:szCs w:val="28"/>
          <w:lang w:val="uk-UA"/>
        </w:rPr>
      </w:pPr>
      <w:r w:rsidRPr="002A31EE">
        <w:rPr>
          <w:rFonts w:ascii="Times New Roman" w:hAnsi="Times New Roman"/>
          <w:sz w:val="28"/>
          <w:szCs w:val="28"/>
          <w:lang w:val="uk-UA"/>
        </w:rPr>
        <w:br w:type="page"/>
      </w:r>
    </w:p>
    <w:p w:rsidR="00E11F00" w:rsidRPr="002A31EE" w:rsidRDefault="00E11F00" w:rsidP="00646E7D">
      <w:pPr>
        <w:pStyle w:val="2"/>
        <w:shd w:val="clear" w:color="auto" w:fill="FFFFFF"/>
        <w:spacing w:line="360" w:lineRule="auto"/>
        <w:jc w:val="center"/>
        <w:rPr>
          <w:lang w:val="uk-UA"/>
        </w:rPr>
      </w:pPr>
      <w:r w:rsidRPr="002A31EE">
        <w:rPr>
          <w:lang w:val="uk-UA"/>
        </w:rPr>
        <w:lastRenderedPageBreak/>
        <w:t>Спілкування з дітьми, які мають емоційні труднощі</w:t>
      </w:r>
    </w:p>
    <w:p w:rsidR="00E11F00" w:rsidRPr="002A31EE" w:rsidRDefault="00250B3F" w:rsidP="00646E7D">
      <w:pPr>
        <w:pStyle w:val="a7"/>
        <w:shd w:val="clear" w:color="auto" w:fill="FFFFFF"/>
        <w:spacing w:line="360" w:lineRule="auto"/>
        <w:jc w:val="center"/>
        <w:rPr>
          <w:rStyle w:val="a8"/>
          <w:color w:val="000000"/>
          <w:sz w:val="27"/>
          <w:szCs w:val="27"/>
          <w:lang w:val="uk-UA"/>
        </w:rPr>
      </w:pPr>
      <w:r>
        <w:rPr>
          <w:b/>
          <w:noProof/>
          <w:color w:val="000000"/>
          <w:sz w:val="27"/>
          <w:szCs w:val="27"/>
        </w:rPr>
        <w:drawing>
          <wp:inline distT="0" distB="0" distL="0" distR="0">
            <wp:extent cx="2743200" cy="2105025"/>
            <wp:effectExtent l="19050" t="0" r="0" b="0"/>
            <wp:docPr id="28" name="Рисунок 3" descr="ASDFGHJKLOIUYTREWQ-2015-11-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SDFGHJKLOIUYTREWQ-2015-11-20-002"/>
                    <pic:cNvPicPr>
                      <a:picLocks noChangeAspect="1" noChangeArrowheads="1"/>
                    </pic:cNvPicPr>
                  </pic:nvPicPr>
                  <pic:blipFill>
                    <a:blip r:embed="rId79"/>
                    <a:srcRect/>
                    <a:stretch>
                      <a:fillRect/>
                    </a:stretch>
                  </pic:blipFill>
                  <pic:spPr bwMode="auto">
                    <a:xfrm>
                      <a:off x="0" y="0"/>
                      <a:ext cx="2743200" cy="2105025"/>
                    </a:xfrm>
                    <a:prstGeom prst="rect">
                      <a:avLst/>
                    </a:prstGeom>
                    <a:noFill/>
                    <a:ln w="9525">
                      <a:noFill/>
                      <a:miter lim="800000"/>
                      <a:headEnd/>
                      <a:tailEnd/>
                    </a:ln>
                  </pic:spPr>
                </pic:pic>
              </a:graphicData>
            </a:graphic>
          </wp:inline>
        </w:drawing>
      </w:r>
    </w:p>
    <w:p w:rsidR="00E11F00" w:rsidRPr="002A31EE" w:rsidRDefault="00E11F00" w:rsidP="00646E7D">
      <w:pPr>
        <w:pStyle w:val="a7"/>
        <w:shd w:val="clear" w:color="auto" w:fill="FFFFFF"/>
        <w:spacing w:line="360" w:lineRule="auto"/>
        <w:jc w:val="center"/>
        <w:rPr>
          <w:color w:val="000000"/>
          <w:sz w:val="27"/>
          <w:szCs w:val="27"/>
          <w:lang w:val="uk-UA"/>
        </w:rPr>
      </w:pPr>
      <w:r w:rsidRPr="002A31EE">
        <w:rPr>
          <w:rStyle w:val="a8"/>
          <w:color w:val="000000"/>
          <w:sz w:val="27"/>
          <w:szCs w:val="27"/>
          <w:lang w:val="uk-UA"/>
        </w:rPr>
        <w:t>Пам'ятка для батьків</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color w:val="000000"/>
          <w:sz w:val="27"/>
          <w:szCs w:val="27"/>
          <w:lang w:val="uk-UA"/>
        </w:rPr>
        <w:t> </w:t>
      </w:r>
      <w:r w:rsidRPr="002A31EE">
        <w:rPr>
          <w:rStyle w:val="a8"/>
          <w:color w:val="000000"/>
          <w:sz w:val="27"/>
          <w:szCs w:val="27"/>
          <w:lang w:val="uk-UA"/>
        </w:rPr>
        <w:t>1.      </w:t>
      </w:r>
      <w:r w:rsidRPr="002A31EE">
        <w:rPr>
          <w:color w:val="000000"/>
          <w:sz w:val="27"/>
          <w:szCs w:val="27"/>
          <w:lang w:val="uk-UA"/>
        </w:rPr>
        <w:t>Емоції виникають у процесі взаємодії з навколишнім світом. Необхідно навчити дитину адекватного реагувати на певні ситуації та явища зовнішнього середовища.</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2.     </w:t>
      </w:r>
      <w:r w:rsidRPr="002A31EE">
        <w:rPr>
          <w:rStyle w:val="apple-converted-space"/>
          <w:b/>
          <w:bCs/>
          <w:color w:val="000000"/>
          <w:sz w:val="27"/>
          <w:szCs w:val="27"/>
          <w:lang w:val="uk-UA"/>
        </w:rPr>
        <w:t> </w:t>
      </w:r>
      <w:r w:rsidRPr="002A31EE">
        <w:rPr>
          <w:color w:val="000000"/>
          <w:sz w:val="27"/>
          <w:szCs w:val="27"/>
          <w:lang w:val="uk-UA"/>
        </w:rPr>
        <w:t>Не існує поганих і хороших емоцій, і дорослий у взаємодії з дитиною повинен постійно звертатись до доступних їй рівнів організації емоційної сфери.</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3.     </w:t>
      </w:r>
      <w:r w:rsidRPr="002A31EE">
        <w:rPr>
          <w:rStyle w:val="apple-converted-space"/>
          <w:b/>
          <w:bCs/>
          <w:color w:val="000000"/>
          <w:sz w:val="27"/>
          <w:szCs w:val="27"/>
          <w:lang w:val="uk-UA"/>
        </w:rPr>
        <w:t> </w:t>
      </w:r>
      <w:r w:rsidRPr="002A31EE">
        <w:rPr>
          <w:color w:val="000000"/>
          <w:sz w:val="27"/>
          <w:szCs w:val="27"/>
          <w:lang w:val="uk-UA"/>
        </w:rPr>
        <w:t>Почуття дитини не можна оцінювати, не слід вимагати, щоб вона не переживала те, що вона переживає. Як правило, бурхливі афективні реакції - це результат тривалого стримування емоцій.</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4.     </w:t>
      </w:r>
      <w:r w:rsidRPr="002A31EE">
        <w:rPr>
          <w:rStyle w:val="apple-converted-space"/>
          <w:b/>
          <w:bCs/>
          <w:color w:val="000000"/>
          <w:sz w:val="27"/>
          <w:szCs w:val="27"/>
          <w:lang w:val="uk-UA"/>
        </w:rPr>
        <w:t> </w:t>
      </w:r>
      <w:r w:rsidRPr="002A31EE">
        <w:rPr>
          <w:color w:val="000000"/>
          <w:sz w:val="27"/>
          <w:szCs w:val="27"/>
          <w:lang w:val="uk-UA"/>
        </w:rPr>
        <w:t>Потрібно навчити дитину усвідомлювати свої почуття, емоції, виявити їх у культурних формах, спонукати до розмови про свої почуття.</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5.     </w:t>
      </w:r>
      <w:r w:rsidRPr="002A31EE">
        <w:rPr>
          <w:rStyle w:val="apple-converted-space"/>
          <w:b/>
          <w:bCs/>
          <w:color w:val="000000"/>
          <w:sz w:val="27"/>
          <w:szCs w:val="27"/>
          <w:lang w:val="uk-UA"/>
        </w:rPr>
        <w:t> </w:t>
      </w:r>
      <w:r w:rsidRPr="002A31EE">
        <w:rPr>
          <w:color w:val="000000"/>
          <w:sz w:val="27"/>
          <w:szCs w:val="27"/>
          <w:lang w:val="uk-UA"/>
        </w:rPr>
        <w:t>Не слід учити дитину пригнічувати власні емоції. Завдання дорослих полягає у тому, щоб навчити правильно спрямовувати, виявляти свої почуття.</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6.     </w:t>
      </w:r>
      <w:r w:rsidRPr="002A31EE">
        <w:rPr>
          <w:rStyle w:val="apple-converted-space"/>
          <w:b/>
          <w:bCs/>
          <w:color w:val="000000"/>
          <w:sz w:val="27"/>
          <w:szCs w:val="27"/>
          <w:lang w:val="uk-UA"/>
        </w:rPr>
        <w:t> </w:t>
      </w:r>
      <w:r w:rsidRPr="002A31EE">
        <w:rPr>
          <w:color w:val="000000"/>
          <w:sz w:val="27"/>
          <w:szCs w:val="27"/>
          <w:lang w:val="uk-UA"/>
        </w:rPr>
        <w:t>Не слід у процесі занять із важкими дітьми намагатися цілком ізолювати дитину від негативних переживань. Це неможливо зробити у повсякденному житті, адже штучне створення «тепличних умов» тільки тимчасово розв'язує проблему.</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7.     </w:t>
      </w:r>
      <w:r w:rsidRPr="002A31EE">
        <w:rPr>
          <w:rStyle w:val="apple-converted-space"/>
          <w:b/>
          <w:bCs/>
          <w:color w:val="000000"/>
          <w:sz w:val="27"/>
          <w:szCs w:val="27"/>
          <w:lang w:val="uk-UA"/>
        </w:rPr>
        <w:t> </w:t>
      </w:r>
      <w:r w:rsidRPr="002A31EE">
        <w:rPr>
          <w:color w:val="000000"/>
          <w:sz w:val="27"/>
          <w:szCs w:val="27"/>
          <w:lang w:val="uk-UA"/>
        </w:rPr>
        <w:t>Необхідно враховувати не просто модальність емоцій (негативні чи позитивні), а й їхню інтенсивність. Надлишок одноманітних емоцій спричиняє негативні явища.</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lastRenderedPageBreak/>
        <w:t>8.     </w:t>
      </w:r>
      <w:r w:rsidRPr="002A31EE">
        <w:rPr>
          <w:rStyle w:val="apple-converted-space"/>
          <w:b/>
          <w:bCs/>
          <w:color w:val="000000"/>
          <w:sz w:val="27"/>
          <w:szCs w:val="27"/>
          <w:lang w:val="uk-UA"/>
        </w:rPr>
        <w:t> </w:t>
      </w:r>
      <w:r w:rsidRPr="002A31EE">
        <w:rPr>
          <w:color w:val="000000"/>
          <w:sz w:val="27"/>
          <w:szCs w:val="27"/>
          <w:lang w:val="uk-UA"/>
        </w:rPr>
        <w:t>Для профілактики емоційного напруження слід долучати дитину до різних видів діяльності. Корисним для емоційного розслаблення є застосування</w:t>
      </w:r>
      <w:r w:rsidRPr="002A31EE">
        <w:rPr>
          <w:rStyle w:val="apple-converted-space"/>
          <w:color w:val="000000"/>
          <w:sz w:val="27"/>
          <w:szCs w:val="27"/>
          <w:lang w:val="uk-UA"/>
        </w:rPr>
        <w:t> </w:t>
      </w:r>
      <w:r w:rsidRPr="002A31EE">
        <w:rPr>
          <w:rStyle w:val="a9"/>
          <w:b/>
          <w:bCs/>
          <w:i w:val="0"/>
          <w:color w:val="000000"/>
          <w:sz w:val="27"/>
          <w:szCs w:val="27"/>
          <w:lang w:val="uk-UA"/>
        </w:rPr>
        <w:t>гумору</w:t>
      </w:r>
      <w:r w:rsidRPr="002A31EE">
        <w:rPr>
          <w:color w:val="000000"/>
          <w:sz w:val="27"/>
          <w:szCs w:val="27"/>
          <w:lang w:val="uk-UA"/>
        </w:rPr>
        <w:t>.</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9.     </w:t>
      </w:r>
      <w:r w:rsidRPr="002A31EE">
        <w:rPr>
          <w:rStyle w:val="apple-converted-space"/>
          <w:b/>
          <w:bCs/>
          <w:color w:val="000000"/>
          <w:sz w:val="27"/>
          <w:szCs w:val="27"/>
          <w:lang w:val="uk-UA"/>
        </w:rPr>
        <w:t> </w:t>
      </w:r>
      <w:r w:rsidRPr="002A31EE">
        <w:rPr>
          <w:color w:val="000000"/>
          <w:sz w:val="27"/>
          <w:szCs w:val="27"/>
          <w:lang w:val="uk-UA"/>
        </w:rPr>
        <w:t>Із метою ліквідації негативних емоцій необхідно спрямовувати їх у творче русло: мистецтво, поезію, літературу, музику чи заняття танцями.</w:t>
      </w:r>
    </w:p>
    <w:p w:rsidR="00E11F00" w:rsidRPr="002A31EE" w:rsidRDefault="00E11F00" w:rsidP="00646E7D">
      <w:pPr>
        <w:pStyle w:val="a7"/>
        <w:shd w:val="clear" w:color="auto" w:fill="FFFFFF"/>
        <w:spacing w:line="360" w:lineRule="auto"/>
        <w:jc w:val="both"/>
        <w:rPr>
          <w:color w:val="000000"/>
          <w:sz w:val="27"/>
          <w:szCs w:val="27"/>
          <w:lang w:val="uk-UA"/>
        </w:rPr>
      </w:pPr>
      <w:r w:rsidRPr="002A31EE">
        <w:rPr>
          <w:rStyle w:val="a8"/>
          <w:color w:val="000000"/>
          <w:sz w:val="27"/>
          <w:szCs w:val="27"/>
          <w:lang w:val="uk-UA"/>
        </w:rPr>
        <w:t>10.</w:t>
      </w:r>
      <w:r w:rsidRPr="002A31EE">
        <w:rPr>
          <w:rStyle w:val="apple-converted-space"/>
          <w:color w:val="000000"/>
          <w:sz w:val="27"/>
          <w:szCs w:val="27"/>
          <w:lang w:val="uk-UA"/>
        </w:rPr>
        <w:t> </w:t>
      </w:r>
      <w:r w:rsidRPr="002A31EE">
        <w:rPr>
          <w:color w:val="000000"/>
          <w:sz w:val="27"/>
          <w:szCs w:val="27"/>
          <w:lang w:val="uk-UA"/>
        </w:rPr>
        <w:t>Ефективність навчання дитини володіти своїми емоційними станами значною мірою залежить від особливостей її ставлення до себе. Завищена чи занижена самооцінка суттєво погіршує самопочуття дитини, створює бар'єри для необхідних змін. У таких випадках варто розпочинати роботу з корекції ставлення до себе, дитячої самооцінки.</w:t>
      </w:r>
    </w:p>
    <w:p w:rsidR="00E11F00" w:rsidRPr="002A31EE" w:rsidRDefault="00A2094E" w:rsidP="00646E7D">
      <w:pPr>
        <w:rPr>
          <w:lang w:val="uk-UA"/>
        </w:rPr>
      </w:pPr>
      <w:r w:rsidRPr="002A31EE">
        <w:rPr>
          <w:noProof/>
          <w:lang w:val="uk-U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1" type="#_x0000_t63" style="position:absolute;margin-left:315pt;margin-top:.45pt;width:135pt;height:126pt;z-index:251671552;mso-wrap-style:none" adj="19080,5503" fillcolor="#cff">
            <v:fill color2="#ff9" rotate="t" focus="100%" type="gradientRadial">
              <o:fill v:ext="view" type="gradientCenter"/>
            </v:fill>
            <v:textbox style="mso-fit-shape-to-text:t">
              <w:txbxContent>
                <w:p w:rsidR="00E11F00" w:rsidRDefault="00250B3F">
                  <w:r>
                    <w:rPr>
                      <w:noProof/>
                    </w:rPr>
                    <w:drawing>
                      <wp:inline distT="0" distB="0" distL="0" distR="0">
                        <wp:extent cx="1371600" cy="1247775"/>
                        <wp:effectExtent l="19050" t="0" r="0" b="0"/>
                        <wp:docPr id="30" name="Рисунок 30" descr="http://i.i.ua/cards/pic/6/8/28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i.ua/cards/pic/6/8/287286.jpg"/>
                                <pic:cNvPicPr>
                                  <a:picLocks noChangeAspect="1" noChangeArrowheads="1"/>
                                </pic:cNvPicPr>
                              </pic:nvPicPr>
                              <pic:blipFill>
                                <a:blip r:embed="rId80"/>
                                <a:srcRect/>
                                <a:stretch>
                                  <a:fillRect/>
                                </a:stretch>
                              </pic:blipFill>
                              <pic:spPr bwMode="auto">
                                <a:xfrm>
                                  <a:off x="0" y="0"/>
                                  <a:ext cx="1371600" cy="1247775"/>
                                </a:xfrm>
                                <a:prstGeom prst="rect">
                                  <a:avLst/>
                                </a:prstGeom>
                                <a:noFill/>
                                <a:ln w="9525">
                                  <a:noFill/>
                                  <a:miter lim="800000"/>
                                  <a:headEnd/>
                                  <a:tailEnd/>
                                </a:ln>
                              </pic:spPr>
                            </pic:pic>
                          </a:graphicData>
                        </a:graphic>
                      </wp:inline>
                    </w:drawing>
                  </w:r>
                </w:p>
              </w:txbxContent>
            </v:textbox>
          </v:shape>
        </w:pict>
      </w:r>
    </w:p>
    <w:p w:rsidR="00E11F00" w:rsidRPr="002A31EE" w:rsidRDefault="00A2094E" w:rsidP="00646E7D">
      <w:pPr>
        <w:rPr>
          <w:color w:val="000000"/>
          <w:sz w:val="27"/>
          <w:szCs w:val="27"/>
          <w:lang w:val="uk-UA"/>
        </w:rPr>
      </w:pPr>
      <w:r w:rsidRPr="002A31EE">
        <w:rPr>
          <w:noProof/>
          <w:lang w:val="uk-UA"/>
        </w:rPr>
        <w:pict>
          <v:rect id="_x0000_s1052" style="position:absolute;margin-left:297pt;margin-top:252.45pt;width:178.45pt;height:135pt;z-index:251670528">
            <v:textbox style="mso-next-textbox:#_x0000_s1052">
              <w:txbxContent>
                <w:p w:rsidR="00E11F00" w:rsidRDefault="00250B3F">
                  <w:r>
                    <w:rPr>
                      <w:noProof/>
                    </w:rPr>
                    <w:drawing>
                      <wp:inline distT="0" distB="0" distL="0" distR="0">
                        <wp:extent cx="2190750" cy="1581150"/>
                        <wp:effectExtent l="19050" t="0" r="0" b="0"/>
                        <wp:docPr id="32" name="Рисунок 32" descr="http://kladraz.ru/images/photos/medium/articl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ladraz.ru/images/photos/medium/article287.jpg"/>
                                <pic:cNvPicPr>
                                  <a:picLocks noChangeAspect="1" noChangeArrowheads="1"/>
                                </pic:cNvPicPr>
                              </pic:nvPicPr>
                              <pic:blipFill>
                                <a:blip r:embed="rId81"/>
                                <a:srcRect/>
                                <a:stretch>
                                  <a:fillRect/>
                                </a:stretch>
                              </pic:blipFill>
                              <pic:spPr bwMode="auto">
                                <a:xfrm>
                                  <a:off x="0" y="0"/>
                                  <a:ext cx="2190750" cy="1581150"/>
                                </a:xfrm>
                                <a:prstGeom prst="rect">
                                  <a:avLst/>
                                </a:prstGeom>
                                <a:noFill/>
                                <a:ln w="9525">
                                  <a:noFill/>
                                  <a:miter lim="800000"/>
                                  <a:headEnd/>
                                  <a:tailEnd/>
                                </a:ln>
                              </pic:spPr>
                            </pic:pic>
                          </a:graphicData>
                        </a:graphic>
                      </wp:inline>
                    </w:drawing>
                  </w:r>
                </w:p>
                <w:p w:rsidR="00E11F00" w:rsidRDefault="00250B3F">
                  <w:r>
                    <w:rPr>
                      <w:noProof/>
                    </w:rPr>
                    <w:drawing>
                      <wp:inline distT="0" distB="0" distL="0" distR="0">
                        <wp:extent cx="1400175" cy="9906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1400175" cy="990600"/>
                                </a:xfrm>
                                <a:prstGeom prst="rect">
                                  <a:avLst/>
                                </a:prstGeom>
                                <a:solidFill>
                                  <a:srgbClr val="FFFF00"/>
                                </a:solidFill>
                                <a:ln w="9525">
                                  <a:noFill/>
                                  <a:miter lim="800000"/>
                                  <a:headEnd/>
                                  <a:tailEnd/>
                                </a:ln>
                              </pic:spPr>
                            </pic:pic>
                          </a:graphicData>
                        </a:graphic>
                      </wp:inline>
                    </w:drawing>
                  </w:r>
                </w:p>
              </w:txbxContent>
            </v:textbox>
          </v:rect>
        </w:pict>
      </w:r>
      <w:r w:rsidRPr="002A31EE">
        <w:rPr>
          <w:noProof/>
          <w:lang w:val="uk-UA"/>
        </w:rPr>
        <w:pict>
          <v:rect id="_x0000_s1053" style="position:absolute;margin-left:117pt;margin-top:117.45pt;width:209.35pt;height:153pt;z-index:251669504;mso-wrap-style:none">
            <v:textbox style="mso-next-textbox:#_x0000_s1053">
              <w:txbxContent>
                <w:p w:rsidR="00E11F00" w:rsidRDefault="00250B3F">
                  <w:r>
                    <w:rPr>
                      <w:noProof/>
                    </w:rPr>
                    <w:drawing>
                      <wp:inline distT="0" distB="0" distL="0" distR="0">
                        <wp:extent cx="2438400" cy="1895475"/>
                        <wp:effectExtent l="19050" t="0" r="0" b="0"/>
                        <wp:docPr id="36" name="Рисунок 36" descr="http://tn.new.fishki.net/26/upload/post/201408/14/1293853/deti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n.new.fishki.net/26/upload/post/201408/14/1293853/deti_42.jpg"/>
                                <pic:cNvPicPr>
                                  <a:picLocks noChangeAspect="1" noChangeArrowheads="1"/>
                                </pic:cNvPicPr>
                              </pic:nvPicPr>
                              <pic:blipFill>
                                <a:blip r:embed="rId83"/>
                                <a:srcRect/>
                                <a:stretch>
                                  <a:fillRect/>
                                </a:stretch>
                              </pic:blipFill>
                              <pic:spPr bwMode="auto">
                                <a:xfrm>
                                  <a:off x="0" y="0"/>
                                  <a:ext cx="2438400" cy="1895475"/>
                                </a:xfrm>
                                <a:prstGeom prst="rect">
                                  <a:avLst/>
                                </a:prstGeom>
                                <a:noFill/>
                                <a:ln w="9525">
                                  <a:noFill/>
                                  <a:miter lim="800000"/>
                                  <a:headEnd/>
                                  <a:tailEnd/>
                                </a:ln>
                              </pic:spPr>
                            </pic:pic>
                          </a:graphicData>
                        </a:graphic>
                      </wp:inline>
                    </w:drawing>
                  </w:r>
                </w:p>
              </w:txbxContent>
            </v:textbox>
          </v:rect>
        </w:pict>
      </w:r>
      <w:r w:rsidR="00250B3F">
        <w:rPr>
          <w:noProof/>
        </w:rPr>
        <w:drawing>
          <wp:inline distT="0" distB="0" distL="0" distR="0">
            <wp:extent cx="2105025" cy="1533525"/>
            <wp:effectExtent l="19050" t="0" r="9525" b="0"/>
            <wp:docPr id="37" name="Рисунок 37" descr="http://boombob.ru/img/picture/Jul/13/e4b0aad7f29ed420aab06eb0590f0f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oombob.ru/img/picture/Jul/13/e4b0aad7f29ed420aab06eb0590f0f98/1.jpg"/>
                    <pic:cNvPicPr>
                      <a:picLocks noChangeAspect="1" noChangeArrowheads="1"/>
                    </pic:cNvPicPr>
                  </pic:nvPicPr>
                  <pic:blipFill>
                    <a:blip r:embed="rId84"/>
                    <a:srcRect/>
                    <a:stretch>
                      <a:fillRect/>
                    </a:stretch>
                  </pic:blipFill>
                  <pic:spPr bwMode="auto">
                    <a:xfrm>
                      <a:off x="0" y="0"/>
                      <a:ext cx="2105025" cy="1533525"/>
                    </a:xfrm>
                    <a:prstGeom prst="rect">
                      <a:avLst/>
                    </a:prstGeom>
                    <a:noFill/>
                    <a:ln w="9525">
                      <a:noFill/>
                      <a:miter lim="800000"/>
                      <a:headEnd/>
                      <a:tailEnd/>
                    </a:ln>
                  </pic:spPr>
                </pic:pic>
              </a:graphicData>
            </a:graphic>
          </wp:inline>
        </w:drawing>
      </w:r>
    </w:p>
    <w:p w:rsidR="00E11F00" w:rsidRPr="002A31EE" w:rsidRDefault="00E11F00" w:rsidP="005200FB">
      <w:pPr>
        <w:rPr>
          <w:sz w:val="27"/>
          <w:szCs w:val="27"/>
          <w:lang w:val="uk-UA"/>
        </w:rPr>
      </w:pPr>
    </w:p>
    <w:p w:rsidR="00E11F00" w:rsidRPr="002A31EE" w:rsidRDefault="00E11F00" w:rsidP="005200FB">
      <w:pPr>
        <w:rPr>
          <w:sz w:val="27"/>
          <w:szCs w:val="27"/>
          <w:lang w:val="uk-UA"/>
        </w:rPr>
      </w:pPr>
    </w:p>
    <w:p w:rsidR="00E11F00" w:rsidRPr="002A31EE" w:rsidRDefault="00E11F00" w:rsidP="005200FB">
      <w:pPr>
        <w:rPr>
          <w:sz w:val="27"/>
          <w:szCs w:val="27"/>
          <w:lang w:val="uk-UA"/>
        </w:rPr>
      </w:pPr>
    </w:p>
    <w:p w:rsidR="00E11F00" w:rsidRPr="002A31EE" w:rsidRDefault="00E11F00" w:rsidP="005200FB">
      <w:pPr>
        <w:rPr>
          <w:sz w:val="27"/>
          <w:szCs w:val="27"/>
          <w:lang w:val="uk-UA"/>
        </w:rPr>
      </w:pPr>
    </w:p>
    <w:p w:rsidR="00E11F00" w:rsidRPr="002A31EE" w:rsidRDefault="00E11F00" w:rsidP="005200FB">
      <w:pPr>
        <w:rPr>
          <w:sz w:val="27"/>
          <w:szCs w:val="27"/>
          <w:lang w:val="uk-UA"/>
        </w:rPr>
      </w:pPr>
    </w:p>
    <w:p w:rsidR="00E11F00" w:rsidRPr="002A31EE" w:rsidRDefault="00250B3F" w:rsidP="005200FB">
      <w:pPr>
        <w:ind w:right="7763"/>
        <w:jc w:val="right"/>
        <w:rPr>
          <w:lang w:val="uk-UA"/>
        </w:rPr>
      </w:pPr>
      <w:r>
        <w:rPr>
          <w:noProof/>
        </w:rPr>
        <w:drawing>
          <wp:inline distT="0" distB="0" distL="0" distR="0">
            <wp:extent cx="1619250" cy="1428750"/>
            <wp:effectExtent l="0" t="0" r="0" b="0"/>
            <wp:docPr id="38" name="Рисунок 38" descr="http://img-fotki.yandex.ru/get/5638/136160416.c2/0_c3b83_21cd64e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fotki.yandex.ru/get/5638/136160416.c2/0_c3b83_21cd64e1_XL.jpg"/>
                    <pic:cNvPicPr>
                      <a:picLocks noChangeAspect="1" noChangeArrowheads="1"/>
                    </pic:cNvPicPr>
                  </pic:nvPicPr>
                  <pic:blipFill>
                    <a:blip r:embed="rId85"/>
                    <a:srcRect/>
                    <a:stretch>
                      <a:fillRect/>
                    </a:stretch>
                  </pic:blipFill>
                  <pic:spPr bwMode="auto">
                    <a:xfrm>
                      <a:off x="0" y="0"/>
                      <a:ext cx="1619250" cy="1428750"/>
                    </a:xfrm>
                    <a:prstGeom prst="rect">
                      <a:avLst/>
                    </a:prstGeom>
                    <a:noFill/>
                    <a:ln w="9525">
                      <a:noFill/>
                      <a:miter lim="800000"/>
                      <a:headEnd/>
                      <a:tailEnd/>
                    </a:ln>
                  </pic:spPr>
                </pic:pic>
              </a:graphicData>
            </a:graphic>
          </wp:inline>
        </w:drawing>
      </w:r>
    </w:p>
    <w:p w:rsidR="00E11F00" w:rsidRPr="002A31EE" w:rsidRDefault="00E11F00" w:rsidP="005200FB">
      <w:pPr>
        <w:jc w:val="center"/>
        <w:rPr>
          <w:sz w:val="27"/>
          <w:szCs w:val="27"/>
          <w:lang w:val="uk-UA"/>
        </w:rPr>
      </w:pPr>
    </w:p>
    <w:p w:rsidR="00E11F00" w:rsidRPr="002A31EE" w:rsidRDefault="00E11F00" w:rsidP="00646E7D">
      <w:pPr>
        <w:rPr>
          <w:rFonts w:ascii="Times New Roman" w:hAnsi="Times New Roman"/>
          <w:color w:val="000000"/>
          <w:sz w:val="27"/>
          <w:szCs w:val="27"/>
          <w:lang w:val="uk-UA"/>
        </w:rPr>
      </w:pPr>
      <w:r w:rsidRPr="002A31EE">
        <w:rPr>
          <w:sz w:val="27"/>
          <w:szCs w:val="27"/>
          <w:lang w:val="uk-UA"/>
        </w:rPr>
        <w:br w:type="page"/>
      </w:r>
    </w:p>
    <w:p w:rsidR="00E11F00" w:rsidRPr="002A31EE" w:rsidRDefault="00E11F00" w:rsidP="00445682">
      <w:pPr>
        <w:pStyle w:val="a5"/>
        <w:spacing w:after="0" w:line="360" w:lineRule="auto"/>
        <w:jc w:val="both"/>
        <w:rPr>
          <w:rFonts w:ascii="Times New Roman" w:hAnsi="Times New Roman"/>
          <w:b/>
          <w:color w:val="800000"/>
          <w:sz w:val="32"/>
          <w:szCs w:val="32"/>
          <w:lang w:val="uk-UA"/>
        </w:rPr>
      </w:pPr>
      <w:r w:rsidRPr="002A31EE">
        <w:rPr>
          <w:rFonts w:ascii="Times New Roman" w:hAnsi="Times New Roman"/>
          <w:b/>
          <w:color w:val="800000"/>
          <w:sz w:val="32"/>
          <w:szCs w:val="32"/>
          <w:lang w:val="uk-UA"/>
        </w:rPr>
        <w:lastRenderedPageBreak/>
        <w:t>Ось кілька порад щодо розвитку емоційної сфери дитини:</w:t>
      </w:r>
    </w:p>
    <w:p w:rsidR="00E11F00" w:rsidRPr="002A31EE" w:rsidRDefault="00E11F00" w:rsidP="00CA78FA">
      <w:pPr>
        <w:pStyle w:val="a5"/>
        <w:numPr>
          <w:ilvl w:val="0"/>
          <w:numId w:val="22"/>
        </w:numPr>
        <w:spacing w:after="0" w:line="360" w:lineRule="auto"/>
        <w:jc w:val="both"/>
        <w:rPr>
          <w:rFonts w:ascii="Times New Roman" w:hAnsi="Times New Roman"/>
          <w:sz w:val="28"/>
          <w:szCs w:val="28"/>
          <w:lang w:val="uk-UA"/>
        </w:rPr>
      </w:pPr>
      <w:r w:rsidRPr="002A31EE">
        <w:rPr>
          <w:rFonts w:ascii="Times New Roman" w:hAnsi="Times New Roman"/>
          <w:sz w:val="28"/>
          <w:szCs w:val="28"/>
          <w:lang w:val="uk-UA"/>
        </w:rPr>
        <w:t>Створюйте позитивний емоційний фон в сім'ї. Це сприяє хорошому самопочуттю дитини. Якщо він погано себе почуває, він не може думати про інших.</w:t>
      </w:r>
    </w:p>
    <w:p w:rsidR="00E11F00" w:rsidRPr="002A31EE" w:rsidRDefault="00E11F00" w:rsidP="00CA78FA">
      <w:pPr>
        <w:pStyle w:val="a5"/>
        <w:numPr>
          <w:ilvl w:val="0"/>
          <w:numId w:val="22"/>
        </w:numPr>
        <w:spacing w:after="0" w:line="360" w:lineRule="auto"/>
        <w:jc w:val="both"/>
        <w:rPr>
          <w:rFonts w:ascii="Times New Roman" w:hAnsi="Times New Roman"/>
          <w:sz w:val="28"/>
          <w:szCs w:val="28"/>
          <w:lang w:val="uk-UA"/>
        </w:rPr>
      </w:pPr>
      <w:r w:rsidRPr="002A31EE">
        <w:rPr>
          <w:rFonts w:ascii="Times New Roman" w:hAnsi="Times New Roman"/>
          <w:sz w:val="28"/>
          <w:szCs w:val="28"/>
          <w:lang w:val="uk-UA"/>
        </w:rPr>
        <w:t xml:space="preserve"> Поговоріть з дитиною: запитаєте про те, що сьогодні з ним відбувалося в дитячому саду, в школі або у дворі, як він сприймав різні ситуації, які у нього виникли емоції. Обговоріть, які варіанти поведінки були можливі, як сприймали оточуючі його вчинки і як вони б реагували на іншу поведінку. Дайте дитині можливість висловити все, що він думає, а потім разом з ним виберіть самий відповідний спосіб поведінки.</w:t>
      </w:r>
    </w:p>
    <w:p w:rsidR="00E11F00" w:rsidRPr="002A31EE" w:rsidRDefault="00E11F00" w:rsidP="00CA78FA">
      <w:pPr>
        <w:pStyle w:val="a5"/>
        <w:numPr>
          <w:ilvl w:val="0"/>
          <w:numId w:val="22"/>
        </w:numPr>
        <w:spacing w:after="0" w:line="360" w:lineRule="auto"/>
        <w:jc w:val="both"/>
        <w:rPr>
          <w:rFonts w:ascii="Times New Roman" w:hAnsi="Times New Roman"/>
          <w:sz w:val="28"/>
          <w:szCs w:val="28"/>
          <w:lang w:val="uk-UA"/>
        </w:rPr>
      </w:pPr>
      <w:r w:rsidRPr="002A31EE">
        <w:rPr>
          <w:rFonts w:ascii="Times New Roman" w:hAnsi="Times New Roman"/>
          <w:sz w:val="28"/>
          <w:szCs w:val="28"/>
          <w:lang w:val="uk-UA"/>
        </w:rPr>
        <w:t xml:space="preserve"> Не забувайте, що ви приклад для своєї дитини. Діти вчаться, наслідуючи діям оточуючих людей, і в першу чергу своїх батьків.</w:t>
      </w:r>
    </w:p>
    <w:p w:rsidR="00E11F00" w:rsidRPr="002A31EE" w:rsidRDefault="00E11F00" w:rsidP="00CA78FA">
      <w:pPr>
        <w:pStyle w:val="a5"/>
        <w:numPr>
          <w:ilvl w:val="0"/>
          <w:numId w:val="22"/>
        </w:numPr>
        <w:spacing w:after="0" w:line="360" w:lineRule="auto"/>
        <w:jc w:val="both"/>
        <w:rPr>
          <w:rFonts w:ascii="Times New Roman" w:hAnsi="Times New Roman"/>
          <w:sz w:val="28"/>
          <w:szCs w:val="28"/>
          <w:lang w:val="uk-UA"/>
        </w:rPr>
      </w:pPr>
      <w:r w:rsidRPr="002A31EE">
        <w:rPr>
          <w:rFonts w:ascii="Times New Roman" w:hAnsi="Times New Roman"/>
          <w:sz w:val="28"/>
          <w:szCs w:val="28"/>
          <w:lang w:val="uk-UA"/>
        </w:rPr>
        <w:t>Заохочуйте гру своєї дитини з іншими дітьми. Саме в спільній діяльності дитина набуває комунікативні навички.</w:t>
      </w:r>
    </w:p>
    <w:p w:rsidR="00E11F00" w:rsidRPr="002A31EE" w:rsidRDefault="00E11F00" w:rsidP="00CA78FA">
      <w:pPr>
        <w:pStyle w:val="a5"/>
        <w:numPr>
          <w:ilvl w:val="0"/>
          <w:numId w:val="22"/>
        </w:numPr>
        <w:spacing w:after="0" w:line="360" w:lineRule="auto"/>
        <w:jc w:val="both"/>
        <w:rPr>
          <w:rFonts w:ascii="Times New Roman" w:hAnsi="Times New Roman"/>
          <w:sz w:val="28"/>
          <w:szCs w:val="28"/>
          <w:lang w:val="uk-UA"/>
        </w:rPr>
      </w:pPr>
      <w:r w:rsidRPr="002A31EE">
        <w:rPr>
          <w:rFonts w:ascii="Times New Roman" w:hAnsi="Times New Roman"/>
          <w:sz w:val="28"/>
          <w:szCs w:val="28"/>
          <w:lang w:val="uk-UA"/>
        </w:rPr>
        <w:t>Читайте дитині розповіді і вірші, «насичені» емоціями. Обговоріть з ним поведінку персонажів і можливі варіанти поведінки. Запропонуйте внести зміни в сюжет або придумати іншу кінцівку.</w:t>
      </w:r>
    </w:p>
    <w:p w:rsidR="00E11F00" w:rsidRPr="002A31EE" w:rsidRDefault="00E11F00" w:rsidP="00CA78FA">
      <w:pPr>
        <w:pStyle w:val="a5"/>
        <w:numPr>
          <w:ilvl w:val="0"/>
          <w:numId w:val="22"/>
        </w:numPr>
        <w:spacing w:after="0" w:line="360" w:lineRule="auto"/>
        <w:jc w:val="both"/>
        <w:rPr>
          <w:rFonts w:ascii="Times New Roman" w:hAnsi="Times New Roman"/>
          <w:sz w:val="28"/>
          <w:szCs w:val="28"/>
          <w:lang w:val="uk-UA"/>
        </w:rPr>
      </w:pPr>
      <w:r w:rsidRPr="002A31EE">
        <w:rPr>
          <w:rFonts w:ascii="Times New Roman" w:hAnsi="Times New Roman"/>
          <w:sz w:val="28"/>
          <w:szCs w:val="28"/>
          <w:lang w:val="uk-UA"/>
        </w:rPr>
        <w:t>Пам'ятайте, що діти, відкрито проявляють свої емоції, отримують можливість творчо використовувати їх у своєму житті. При цьому важливо розмовляти про емоції і почуття, оскільки при вимові, називання цих психічних станів дитина осмислює емоційний досвід. А ось регулярне придушення емоцій тягне за собою появу страхів і невпевненості в собі, зниження здатності до навчання.</w:t>
      </w:r>
    </w:p>
    <w:p w:rsidR="00E11F00" w:rsidRPr="002A31EE" w:rsidRDefault="00E11F00" w:rsidP="00CA78FA">
      <w:pPr>
        <w:pStyle w:val="a5"/>
        <w:numPr>
          <w:ilvl w:val="0"/>
          <w:numId w:val="22"/>
        </w:numPr>
        <w:spacing w:after="0" w:line="360" w:lineRule="auto"/>
        <w:jc w:val="both"/>
        <w:rPr>
          <w:rFonts w:ascii="Times New Roman" w:hAnsi="Times New Roman"/>
          <w:sz w:val="28"/>
          <w:szCs w:val="28"/>
          <w:lang w:val="uk-UA"/>
        </w:rPr>
      </w:pPr>
      <w:r w:rsidRPr="002A31EE">
        <w:rPr>
          <w:rFonts w:ascii="Times New Roman" w:hAnsi="Times New Roman"/>
          <w:sz w:val="28"/>
          <w:szCs w:val="28"/>
          <w:lang w:val="uk-UA"/>
        </w:rPr>
        <w:t xml:space="preserve">Поговорите с </w:t>
      </w:r>
      <w:proofErr w:type="spellStart"/>
      <w:r w:rsidRPr="002A31EE">
        <w:rPr>
          <w:rFonts w:ascii="Times New Roman" w:hAnsi="Times New Roman"/>
          <w:sz w:val="28"/>
          <w:szCs w:val="28"/>
          <w:lang w:val="uk-UA"/>
        </w:rPr>
        <w:t>ребёнком</w:t>
      </w:r>
      <w:proofErr w:type="spellEnd"/>
      <w:r w:rsidRPr="002A31EE">
        <w:rPr>
          <w:rFonts w:ascii="Times New Roman" w:hAnsi="Times New Roman"/>
          <w:sz w:val="28"/>
          <w:szCs w:val="28"/>
          <w:lang w:val="uk-UA"/>
        </w:rPr>
        <w:t xml:space="preserve"> на, </w:t>
      </w:r>
      <w:proofErr w:type="spellStart"/>
      <w:r w:rsidRPr="002A31EE">
        <w:rPr>
          <w:rFonts w:ascii="Times New Roman" w:hAnsi="Times New Roman"/>
          <w:sz w:val="28"/>
          <w:szCs w:val="28"/>
          <w:lang w:val="uk-UA"/>
        </w:rPr>
        <w:t>казалось</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бы</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обычные</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темы</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почему</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мы</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должны</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помогать</w:t>
      </w:r>
      <w:proofErr w:type="spellEnd"/>
      <w:r w:rsidRPr="002A31EE">
        <w:rPr>
          <w:rFonts w:ascii="Times New Roman" w:hAnsi="Times New Roman"/>
          <w:sz w:val="28"/>
          <w:szCs w:val="28"/>
          <w:lang w:val="uk-UA"/>
        </w:rPr>
        <w:t xml:space="preserve"> друг другу, </w:t>
      </w:r>
      <w:proofErr w:type="spellStart"/>
      <w:r w:rsidRPr="002A31EE">
        <w:rPr>
          <w:rFonts w:ascii="Times New Roman" w:hAnsi="Times New Roman"/>
          <w:sz w:val="28"/>
          <w:szCs w:val="28"/>
          <w:lang w:val="uk-UA"/>
        </w:rPr>
        <w:t>как</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другой</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человек</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почувствует</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себя</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если</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мы</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ему</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поможем</w:t>
      </w:r>
      <w:proofErr w:type="spellEnd"/>
      <w:r w:rsidRPr="002A31EE">
        <w:rPr>
          <w:rFonts w:ascii="Times New Roman" w:hAnsi="Times New Roman"/>
          <w:sz w:val="28"/>
          <w:szCs w:val="28"/>
          <w:lang w:val="uk-UA"/>
        </w:rPr>
        <w:t xml:space="preserve">, и </w:t>
      </w:r>
      <w:proofErr w:type="spellStart"/>
      <w:r w:rsidRPr="002A31EE">
        <w:rPr>
          <w:rFonts w:ascii="Times New Roman" w:hAnsi="Times New Roman"/>
          <w:sz w:val="28"/>
          <w:szCs w:val="28"/>
          <w:lang w:val="uk-UA"/>
        </w:rPr>
        <w:t>если</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нет</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что</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мы</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чувствуем</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когда</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ругаемся</w:t>
      </w:r>
      <w:proofErr w:type="spellEnd"/>
      <w:r w:rsidRPr="002A31EE">
        <w:rPr>
          <w:rFonts w:ascii="Times New Roman" w:hAnsi="Times New Roman"/>
          <w:sz w:val="28"/>
          <w:szCs w:val="28"/>
          <w:lang w:val="uk-UA"/>
        </w:rPr>
        <w:t xml:space="preserve">, и </w:t>
      </w:r>
      <w:proofErr w:type="spellStart"/>
      <w:r w:rsidRPr="002A31EE">
        <w:rPr>
          <w:rFonts w:ascii="Times New Roman" w:hAnsi="Times New Roman"/>
          <w:sz w:val="28"/>
          <w:szCs w:val="28"/>
          <w:lang w:val="uk-UA"/>
        </w:rPr>
        <w:t>когда</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стараемся</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спокойно</w:t>
      </w:r>
      <w:proofErr w:type="spellEnd"/>
      <w:r w:rsidRPr="002A31EE">
        <w:rPr>
          <w:rFonts w:ascii="Times New Roman" w:hAnsi="Times New Roman"/>
          <w:sz w:val="28"/>
          <w:szCs w:val="28"/>
          <w:lang w:val="uk-UA"/>
        </w:rPr>
        <w:t xml:space="preserve"> поговорить друг с другом; </w:t>
      </w:r>
      <w:proofErr w:type="spellStart"/>
      <w:r w:rsidRPr="002A31EE">
        <w:rPr>
          <w:rFonts w:ascii="Times New Roman" w:hAnsi="Times New Roman"/>
          <w:sz w:val="28"/>
          <w:szCs w:val="28"/>
          <w:lang w:val="uk-UA"/>
        </w:rPr>
        <w:t>что</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делать</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если</w:t>
      </w:r>
      <w:proofErr w:type="spellEnd"/>
      <w:r w:rsidRPr="002A31EE">
        <w:rPr>
          <w:rFonts w:ascii="Times New Roman" w:hAnsi="Times New Roman"/>
          <w:sz w:val="28"/>
          <w:szCs w:val="28"/>
          <w:lang w:val="uk-UA"/>
        </w:rPr>
        <w:t xml:space="preserve"> друг </w:t>
      </w:r>
      <w:proofErr w:type="spellStart"/>
      <w:r w:rsidRPr="002A31EE">
        <w:rPr>
          <w:rFonts w:ascii="Times New Roman" w:hAnsi="Times New Roman"/>
          <w:sz w:val="28"/>
          <w:szCs w:val="28"/>
          <w:lang w:val="uk-UA"/>
        </w:rPr>
        <w:t>грустит</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или</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радуется</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что</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делать</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если</w:t>
      </w:r>
      <w:proofErr w:type="spellEnd"/>
      <w:r w:rsidRPr="002A31EE">
        <w:rPr>
          <w:rFonts w:ascii="Times New Roman" w:hAnsi="Times New Roman"/>
          <w:sz w:val="28"/>
          <w:szCs w:val="28"/>
          <w:lang w:val="uk-UA"/>
        </w:rPr>
        <w:t xml:space="preserve"> самому скучно; </w:t>
      </w:r>
      <w:proofErr w:type="spellStart"/>
      <w:r w:rsidRPr="002A31EE">
        <w:rPr>
          <w:rFonts w:ascii="Times New Roman" w:hAnsi="Times New Roman"/>
          <w:sz w:val="28"/>
          <w:szCs w:val="28"/>
          <w:lang w:val="uk-UA"/>
        </w:rPr>
        <w:t>что</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нужно</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делать</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если</w:t>
      </w:r>
      <w:proofErr w:type="spellEnd"/>
      <w:r w:rsidRPr="002A31EE">
        <w:rPr>
          <w:rFonts w:ascii="Times New Roman" w:hAnsi="Times New Roman"/>
          <w:sz w:val="28"/>
          <w:szCs w:val="28"/>
          <w:lang w:val="uk-UA"/>
        </w:rPr>
        <w:t xml:space="preserve"> у </w:t>
      </w:r>
      <w:proofErr w:type="spellStart"/>
      <w:r w:rsidRPr="002A31EE">
        <w:rPr>
          <w:rFonts w:ascii="Times New Roman" w:hAnsi="Times New Roman"/>
          <w:sz w:val="28"/>
          <w:szCs w:val="28"/>
          <w:lang w:val="uk-UA"/>
        </w:rPr>
        <w:t>тебя</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есть</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пирог</w:t>
      </w:r>
      <w:proofErr w:type="spellEnd"/>
      <w:r w:rsidRPr="002A31EE">
        <w:rPr>
          <w:rFonts w:ascii="Times New Roman" w:hAnsi="Times New Roman"/>
          <w:sz w:val="28"/>
          <w:szCs w:val="28"/>
          <w:lang w:val="uk-UA"/>
        </w:rPr>
        <w:t xml:space="preserve">, а у друга </w:t>
      </w:r>
      <w:proofErr w:type="spellStart"/>
      <w:r w:rsidRPr="002A31EE">
        <w:rPr>
          <w:rFonts w:ascii="Times New Roman" w:hAnsi="Times New Roman"/>
          <w:sz w:val="28"/>
          <w:szCs w:val="28"/>
          <w:lang w:val="uk-UA"/>
        </w:rPr>
        <w:t>нет</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Во</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всех</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этих</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ситуациях</w:t>
      </w:r>
      <w:proofErr w:type="spellEnd"/>
      <w:r w:rsidRPr="002A31EE">
        <w:rPr>
          <w:rFonts w:ascii="Times New Roman" w:hAnsi="Times New Roman"/>
          <w:sz w:val="28"/>
          <w:szCs w:val="28"/>
          <w:lang w:val="uk-UA"/>
        </w:rPr>
        <w:t xml:space="preserve"> старайтесь </w:t>
      </w:r>
      <w:proofErr w:type="spellStart"/>
      <w:r w:rsidRPr="002A31EE">
        <w:rPr>
          <w:rFonts w:ascii="Times New Roman" w:hAnsi="Times New Roman"/>
          <w:sz w:val="28"/>
          <w:szCs w:val="28"/>
          <w:lang w:val="uk-UA"/>
        </w:rPr>
        <w:t>показать</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ребенку</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насколько</w:t>
      </w:r>
      <w:proofErr w:type="spellEnd"/>
      <w:r w:rsidRPr="002A31EE">
        <w:rPr>
          <w:rFonts w:ascii="Times New Roman" w:hAnsi="Times New Roman"/>
          <w:sz w:val="28"/>
          <w:szCs w:val="28"/>
          <w:lang w:val="uk-UA"/>
        </w:rPr>
        <w:t xml:space="preserve"> важна </w:t>
      </w:r>
      <w:proofErr w:type="spellStart"/>
      <w:r w:rsidRPr="002A31EE">
        <w:rPr>
          <w:rFonts w:ascii="Times New Roman" w:hAnsi="Times New Roman"/>
          <w:sz w:val="28"/>
          <w:szCs w:val="28"/>
          <w:lang w:val="uk-UA"/>
        </w:rPr>
        <w:t>ориентация</w:t>
      </w:r>
      <w:proofErr w:type="spellEnd"/>
      <w:r w:rsidRPr="002A31EE">
        <w:rPr>
          <w:rFonts w:ascii="Times New Roman" w:hAnsi="Times New Roman"/>
          <w:sz w:val="28"/>
          <w:szCs w:val="28"/>
          <w:lang w:val="uk-UA"/>
        </w:rPr>
        <w:t xml:space="preserve"> на других людей.</w:t>
      </w: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Знімайте стрес у дитини за допомогою рухових вправ.</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lastRenderedPageBreak/>
        <w:t xml:space="preserve">Оточіть дитину атмосферою психологічного комфорту: відмовтесь від непорозумінь та конфліктів, </w:t>
      </w:r>
      <w:proofErr w:type="spellStart"/>
      <w:r w:rsidRPr="002A31EE">
        <w:rPr>
          <w:rFonts w:ascii="Times New Roman" w:hAnsi="Times New Roman"/>
          <w:sz w:val="28"/>
          <w:szCs w:val="28"/>
          <w:lang w:val="uk-UA"/>
        </w:rPr>
        <w:t>категорічності</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підвіщеніх</w:t>
      </w:r>
      <w:proofErr w:type="spellEnd"/>
      <w:r w:rsidRPr="002A31EE">
        <w:rPr>
          <w:rFonts w:ascii="Times New Roman" w:hAnsi="Times New Roman"/>
          <w:sz w:val="28"/>
          <w:szCs w:val="28"/>
          <w:lang w:val="uk-UA"/>
        </w:rPr>
        <w:t xml:space="preserve">, необґрунтованих та </w:t>
      </w:r>
      <w:proofErr w:type="spellStart"/>
      <w:r w:rsidRPr="002A31EE">
        <w:rPr>
          <w:rFonts w:ascii="Times New Roman" w:hAnsi="Times New Roman"/>
          <w:sz w:val="28"/>
          <w:szCs w:val="28"/>
          <w:lang w:val="uk-UA"/>
        </w:rPr>
        <w:t>незрозуміліх</w:t>
      </w:r>
      <w:proofErr w:type="spellEnd"/>
      <w:r w:rsidRPr="002A31EE">
        <w:rPr>
          <w:rFonts w:ascii="Times New Roman" w:hAnsi="Times New Roman"/>
          <w:sz w:val="28"/>
          <w:szCs w:val="28"/>
          <w:lang w:val="uk-UA"/>
        </w:rPr>
        <w:t xml:space="preserve"> вимог до дитини</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 xml:space="preserve">Звільніть дитину від негативних переживань. Навчіться </w:t>
      </w:r>
      <w:proofErr w:type="spellStart"/>
      <w:r w:rsidRPr="002A31EE">
        <w:rPr>
          <w:rFonts w:ascii="Times New Roman" w:hAnsi="Times New Roman"/>
          <w:sz w:val="28"/>
          <w:szCs w:val="28"/>
          <w:lang w:val="uk-UA"/>
        </w:rPr>
        <w:t>керуватив</w:t>
      </w:r>
      <w:proofErr w:type="spellEnd"/>
      <w:r w:rsidRPr="002A31EE">
        <w:rPr>
          <w:rFonts w:ascii="Times New Roman" w:hAnsi="Times New Roman"/>
          <w:sz w:val="28"/>
          <w:szCs w:val="28"/>
          <w:lang w:val="uk-UA"/>
        </w:rPr>
        <w:t xml:space="preserve"> власними </w:t>
      </w:r>
      <w:proofErr w:type="spellStart"/>
      <w:r w:rsidRPr="002A31EE">
        <w:rPr>
          <w:rFonts w:ascii="Times New Roman" w:hAnsi="Times New Roman"/>
          <w:sz w:val="28"/>
          <w:szCs w:val="28"/>
          <w:lang w:val="uk-UA"/>
        </w:rPr>
        <w:t>діямі</w:t>
      </w:r>
      <w:proofErr w:type="spellEnd"/>
      <w:r w:rsidRPr="002A31EE">
        <w:rPr>
          <w:rFonts w:ascii="Times New Roman" w:hAnsi="Times New Roman"/>
          <w:sz w:val="28"/>
          <w:szCs w:val="28"/>
          <w:lang w:val="uk-UA"/>
        </w:rPr>
        <w:t xml:space="preserve"> та висловами</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proofErr w:type="spellStart"/>
      <w:r w:rsidRPr="002A31EE">
        <w:rPr>
          <w:rFonts w:ascii="Times New Roman" w:hAnsi="Times New Roman"/>
          <w:sz w:val="28"/>
          <w:szCs w:val="28"/>
          <w:lang w:val="uk-UA"/>
        </w:rPr>
        <w:t>Збільшіть</w:t>
      </w:r>
      <w:proofErr w:type="spellEnd"/>
      <w:r w:rsidRPr="002A31EE">
        <w:rPr>
          <w:rFonts w:ascii="Times New Roman" w:hAnsi="Times New Roman"/>
          <w:sz w:val="28"/>
          <w:szCs w:val="28"/>
          <w:lang w:val="uk-UA"/>
        </w:rPr>
        <w:t xml:space="preserve"> емоційне спілкування з дитиною: цікавтесь його внутрішнім станом, переживаннями, бажань.</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 xml:space="preserve">Виявляти любов до дитини обіймати, </w:t>
      </w:r>
      <w:proofErr w:type="spellStart"/>
      <w:r w:rsidRPr="002A31EE">
        <w:rPr>
          <w:rFonts w:ascii="Times New Roman" w:hAnsi="Times New Roman"/>
          <w:sz w:val="28"/>
          <w:szCs w:val="28"/>
          <w:lang w:val="uk-UA"/>
        </w:rPr>
        <w:t>поглажування</w:t>
      </w:r>
      <w:proofErr w:type="spellEnd"/>
      <w:r w:rsidRPr="002A31EE">
        <w:rPr>
          <w:rFonts w:ascii="Times New Roman" w:hAnsi="Times New Roman"/>
          <w:sz w:val="28"/>
          <w:szCs w:val="28"/>
          <w:lang w:val="uk-UA"/>
        </w:rPr>
        <w:t>, цілунками, ласкаво подивитися та назвати теплим словом.</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Вселяти віру в дитину, в її сили, можливості</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 xml:space="preserve">Схвалюйте найменший успіх дитини, особливо невпевнених та </w:t>
      </w:r>
      <w:proofErr w:type="spellStart"/>
      <w:r w:rsidRPr="002A31EE">
        <w:rPr>
          <w:rFonts w:ascii="Times New Roman" w:hAnsi="Times New Roman"/>
          <w:sz w:val="28"/>
          <w:szCs w:val="28"/>
          <w:lang w:val="uk-UA"/>
        </w:rPr>
        <w:t>сором'язлівих</w:t>
      </w:r>
      <w:proofErr w:type="spellEnd"/>
      <w:r w:rsidRPr="002A31EE">
        <w:rPr>
          <w:rFonts w:ascii="Times New Roman" w:hAnsi="Times New Roman"/>
          <w:sz w:val="28"/>
          <w:szCs w:val="28"/>
          <w:lang w:val="uk-UA"/>
        </w:rPr>
        <w:t>.</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Будьте поруч з дитиною в її труднощах и радощах.</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Свої зауваження чи побажання висловлюйте тактовно</w:t>
      </w:r>
    </w:p>
    <w:p w:rsidR="00E11F00" w:rsidRPr="002A31EE" w:rsidRDefault="00E11F00" w:rsidP="00CA7298">
      <w:pPr>
        <w:pStyle w:val="a5"/>
        <w:ind w:left="0" w:firstLine="426"/>
        <w:jc w:val="both"/>
        <w:rPr>
          <w:rFonts w:ascii="Times New Roman" w:hAnsi="Times New Roman"/>
          <w:sz w:val="28"/>
          <w:szCs w:val="28"/>
          <w:lang w:val="uk-UA"/>
        </w:rPr>
      </w:pPr>
    </w:p>
    <w:p w:rsidR="00E11F00" w:rsidRPr="002A31EE" w:rsidRDefault="00E11F00" w:rsidP="00CA78FA">
      <w:pPr>
        <w:pStyle w:val="a5"/>
        <w:numPr>
          <w:ilvl w:val="0"/>
          <w:numId w:val="22"/>
        </w:numPr>
        <w:jc w:val="both"/>
        <w:rPr>
          <w:rFonts w:ascii="Times New Roman" w:hAnsi="Times New Roman"/>
          <w:sz w:val="28"/>
          <w:szCs w:val="28"/>
          <w:lang w:val="uk-UA"/>
        </w:rPr>
      </w:pPr>
      <w:r w:rsidRPr="002A31EE">
        <w:rPr>
          <w:rFonts w:ascii="Times New Roman" w:hAnsi="Times New Roman"/>
          <w:sz w:val="28"/>
          <w:szCs w:val="28"/>
          <w:lang w:val="uk-UA"/>
        </w:rPr>
        <w:t>Будьте терпимі та доброзичливі.</w:t>
      </w:r>
    </w:p>
    <w:p w:rsidR="00E11F00" w:rsidRPr="002A31EE" w:rsidRDefault="00E11F00" w:rsidP="00CA7298">
      <w:pPr>
        <w:pStyle w:val="a5"/>
        <w:ind w:firstLine="426"/>
        <w:jc w:val="both"/>
        <w:rPr>
          <w:rFonts w:ascii="Times New Roman" w:hAnsi="Times New Roman"/>
          <w:sz w:val="28"/>
          <w:szCs w:val="28"/>
          <w:lang w:val="uk-UA"/>
        </w:rPr>
      </w:pPr>
    </w:p>
    <w:p w:rsidR="00E11F00" w:rsidRPr="002A31EE" w:rsidRDefault="00250B3F" w:rsidP="00646E7D">
      <w:pPr>
        <w:pStyle w:val="a5"/>
        <w:ind w:left="0"/>
        <w:rPr>
          <w:rFonts w:ascii="Times New Roman" w:hAnsi="Times New Roman"/>
          <w:i/>
          <w:sz w:val="28"/>
          <w:szCs w:val="28"/>
          <w:lang w:val="uk-UA"/>
        </w:rPr>
      </w:pPr>
      <w:r>
        <w:rPr>
          <w:noProof/>
        </w:rPr>
        <w:drawing>
          <wp:inline distT="0" distB="0" distL="0" distR="0">
            <wp:extent cx="5695950" cy="2276475"/>
            <wp:effectExtent l="19050" t="0" r="0" b="0"/>
            <wp:docPr id="39" name="Рисунок 39" descr="http://3.bp.blogspot.com/-Eh_KEShefLM/VjsdzaEgoZI/AAAAAAAAEQ0/XLhuP1T_jqo/s16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Eh_KEShefLM/VjsdzaEgoZI/AAAAAAAAEQ0/XLhuP1T_jqo/s1600/19.png"/>
                    <pic:cNvPicPr>
                      <a:picLocks noChangeAspect="1" noChangeArrowheads="1"/>
                    </pic:cNvPicPr>
                  </pic:nvPicPr>
                  <pic:blipFill>
                    <a:blip r:embed="rId86"/>
                    <a:srcRect/>
                    <a:stretch>
                      <a:fillRect/>
                    </a:stretch>
                  </pic:blipFill>
                  <pic:spPr bwMode="auto">
                    <a:xfrm>
                      <a:off x="0" y="0"/>
                      <a:ext cx="5695950" cy="2276475"/>
                    </a:xfrm>
                    <a:prstGeom prst="rect">
                      <a:avLst/>
                    </a:prstGeom>
                    <a:noFill/>
                    <a:ln w="9525">
                      <a:noFill/>
                      <a:miter lim="800000"/>
                      <a:headEnd/>
                      <a:tailEnd/>
                    </a:ln>
                  </pic:spPr>
                </pic:pic>
              </a:graphicData>
            </a:graphic>
          </wp:inline>
        </w:drawing>
      </w: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314E6A">
      <w:pPr>
        <w:pStyle w:val="a5"/>
        <w:ind w:left="0"/>
        <w:jc w:val="center"/>
        <w:rPr>
          <w:rFonts w:ascii="Times New Roman" w:hAnsi="Times New Roman"/>
          <w:i/>
          <w:color w:val="000080"/>
          <w:sz w:val="28"/>
          <w:szCs w:val="28"/>
          <w:lang w:val="uk-UA"/>
        </w:rPr>
      </w:pPr>
      <w:r w:rsidRPr="002A31EE">
        <w:rPr>
          <w:rFonts w:ascii="Times New Roman" w:hAnsi="Times New Roman"/>
          <w:b/>
          <w:bCs/>
          <w:color w:val="000080"/>
          <w:sz w:val="28"/>
          <w:szCs w:val="28"/>
          <w:lang w:val="uk-UA"/>
        </w:rPr>
        <w:lastRenderedPageBreak/>
        <w:t>Текст опитувальника</w:t>
      </w:r>
      <w:r w:rsidRPr="002A31EE">
        <w:rPr>
          <w:rStyle w:val="apple-converted-space"/>
          <w:rFonts w:ascii="Times New Roman" w:hAnsi="Times New Roman"/>
          <w:b/>
          <w:color w:val="000080"/>
          <w:sz w:val="28"/>
          <w:szCs w:val="28"/>
          <w:lang w:val="uk-UA"/>
        </w:rPr>
        <w:t> для батьків</w:t>
      </w:r>
      <w:r w:rsidRPr="002A31EE">
        <w:rPr>
          <w:rFonts w:ascii="Times New Roman" w:hAnsi="Times New Roman"/>
          <w:color w:val="000080"/>
          <w:sz w:val="27"/>
          <w:szCs w:val="27"/>
          <w:lang w:val="uk-UA"/>
        </w:rPr>
        <w:br/>
      </w:r>
    </w:p>
    <w:p w:rsidR="00E11F00" w:rsidRPr="002A31EE" w:rsidRDefault="00E11F00" w:rsidP="00646E7D">
      <w:pPr>
        <w:pStyle w:val="a5"/>
        <w:ind w:left="0"/>
        <w:rPr>
          <w:rFonts w:ascii="Times New Roman" w:hAnsi="Times New Roman"/>
          <w:i/>
          <w:sz w:val="28"/>
          <w:szCs w:val="28"/>
          <w:lang w:val="uk-UA"/>
        </w:rPr>
      </w:pPr>
      <w:r w:rsidRPr="002A31EE">
        <w:rPr>
          <w:rFonts w:ascii="Times New Roman" w:hAnsi="Times New Roman"/>
          <w:i/>
          <w:sz w:val="28"/>
          <w:szCs w:val="28"/>
          <w:lang w:val="uk-UA"/>
        </w:rPr>
        <w:t xml:space="preserve">Опитувальник  пропонується батькам у надрукованому виді  з Наступною Інструкцією: "Дайте відповідь на запитання анкети з максимальною  можливістю  відвертістю. Знаком" + "відзначайте </w:t>
      </w:r>
      <w:proofErr w:type="spellStart"/>
      <w:r w:rsidRPr="002A31EE">
        <w:rPr>
          <w:rFonts w:ascii="Times New Roman" w:hAnsi="Times New Roman"/>
          <w:i/>
          <w:sz w:val="28"/>
          <w:szCs w:val="28"/>
          <w:lang w:val="uk-UA"/>
        </w:rPr>
        <w:t>вісловлювання</w:t>
      </w:r>
      <w:proofErr w:type="spellEnd"/>
      <w:r w:rsidRPr="002A31EE">
        <w:rPr>
          <w:rFonts w:ascii="Times New Roman" w:hAnsi="Times New Roman"/>
          <w:i/>
          <w:sz w:val="28"/>
          <w:szCs w:val="28"/>
          <w:lang w:val="uk-UA"/>
        </w:rPr>
        <w:t>, з Якими Ви згодні, знаком" - "- з Якими НЕ згодні".</w:t>
      </w:r>
    </w:p>
    <w:p w:rsidR="00E11F00" w:rsidRPr="002A31EE" w:rsidRDefault="00E11F00" w:rsidP="00646E7D">
      <w:pPr>
        <w:pStyle w:val="a5"/>
        <w:ind w:left="0"/>
        <w:rPr>
          <w:rFonts w:ascii="Times New Roman" w:hAnsi="Times New Roman"/>
          <w:i/>
          <w:sz w:val="28"/>
          <w:szCs w:val="28"/>
          <w:lang w:val="uk-UA"/>
        </w:rPr>
      </w:pPr>
    </w:p>
    <w:p w:rsidR="00E11F00" w:rsidRPr="002A31EE" w:rsidRDefault="00E11F00" w:rsidP="00646E7D">
      <w:pPr>
        <w:pStyle w:val="a5"/>
        <w:ind w:left="0"/>
        <w:rPr>
          <w:rFonts w:ascii="Times New Roman" w:hAnsi="Times New Roman"/>
          <w:sz w:val="27"/>
          <w:szCs w:val="27"/>
          <w:lang w:val="uk-UA"/>
        </w:rPr>
      </w:pPr>
      <w:r w:rsidRPr="002A31EE">
        <w:rPr>
          <w:rFonts w:ascii="Times New Roman" w:hAnsi="Times New Roman"/>
          <w:sz w:val="27"/>
          <w:szCs w:val="27"/>
          <w:lang w:val="uk-UA"/>
        </w:rPr>
        <w:t>1. Я завжди співчуваю своїй дитині.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 Я вважаю своїм обов'язком знати все, що думає моя дитина.</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 Я поважаю свою дитину.</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 Мені здається, що поведінка моєї дитини значно відхиляється від норми.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 Потрібно якомога довше тримати дитину в стороні від реальних життєвих проблем, якщо вони його травмують.</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6. Я відчуваю до дитини почуття розташування.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7. Хороші батьки захищають дитину від труднощів життя.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8. Моя дитина часто неприємний мені.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9. Я завжди намагаюся допомогти своїй дитині.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10. Бувають випадки, коли знущальне ставлення до дитини приносить йому велику користь.</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11. Я відчуваю досаду по відношенню до своєї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12. Моя дитина нічого не доб'ється у житті.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13. Мені здається, що потішаються над моєю дитиною.</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14. Моя дитина часто робить такі вчинки, які, крім презирства, нічого не варті.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15. Для свого віку моя дитина трошки незрілий.</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16. Моя дитина поводиться погано спеціально, щоб дошкулити мені.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17. Моя дитина вбирає в себе все погане, як губка.</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18. Моя дитина важко навчити хорошим манерам при всьому старанні.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19. Дитину слід тримати в жорстких рамках, тоді з нього виросте порядна</w:t>
      </w:r>
      <w:r w:rsidRPr="002A31EE">
        <w:rPr>
          <w:rStyle w:val="apple-converted-space"/>
          <w:rFonts w:ascii="Times New Roman" w:hAnsi="Times New Roman"/>
          <w:sz w:val="27"/>
          <w:szCs w:val="27"/>
          <w:lang w:val="uk-UA"/>
        </w:rPr>
        <w:t> </w:t>
      </w:r>
      <w:hyperlink r:id="rId87" w:tooltip="Людина" w:history="1">
        <w:r w:rsidRPr="002A31EE">
          <w:rPr>
            <w:rStyle w:val="a6"/>
            <w:rFonts w:ascii="Times New Roman" w:hAnsi="Times New Roman"/>
            <w:color w:val="auto"/>
            <w:sz w:val="27"/>
            <w:szCs w:val="27"/>
            <w:u w:val="none"/>
            <w:lang w:val="uk-UA"/>
          </w:rPr>
          <w:t>людина</w:t>
        </w:r>
      </w:hyperlink>
      <w:r w:rsidRPr="002A31EE">
        <w:rPr>
          <w:rFonts w:ascii="Times New Roman" w:hAnsi="Times New Roman"/>
          <w:sz w:val="27"/>
          <w:szCs w:val="27"/>
          <w:lang w:val="uk-UA"/>
        </w:rPr>
        <w:t>.</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20. Я люблю, коли друзі моєї дитини приходять до нас у дім.</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21. Я беру участь у своїй дитині.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22. До моєї дитини "липне" все погане.</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23. Моя дитина не досягне успіху в житті.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24. Коли в компанії знайомих говорять про дітей, мені трохи соромно, що моя дитина не такий розумний і здібний, як мені б хотілося.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25. Я шкодую своєї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26. Коли я порівнюю свою дитину з однолітками, вони здаються мені дорослішим і з поведінці, і з судженням.</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27. Я з задоволенням проводжу з дитиною весь</w:t>
      </w:r>
      <w:r w:rsidRPr="002A31EE">
        <w:rPr>
          <w:rStyle w:val="apple-converted-space"/>
          <w:rFonts w:ascii="Times New Roman" w:hAnsi="Times New Roman"/>
          <w:sz w:val="27"/>
          <w:szCs w:val="27"/>
          <w:lang w:val="uk-UA"/>
        </w:rPr>
        <w:t> </w:t>
      </w:r>
      <w:hyperlink r:id="rId88" w:tooltip="Вільний час" w:history="1">
        <w:r w:rsidRPr="002A31EE">
          <w:rPr>
            <w:rStyle w:val="a6"/>
            <w:rFonts w:ascii="Times New Roman" w:hAnsi="Times New Roman"/>
            <w:color w:val="auto"/>
            <w:sz w:val="27"/>
            <w:szCs w:val="27"/>
            <w:u w:val="none"/>
            <w:lang w:val="uk-UA"/>
          </w:rPr>
          <w:t>вільний час</w:t>
        </w:r>
      </w:hyperlink>
      <w:r w:rsidRPr="002A31EE">
        <w:rPr>
          <w:rFonts w:ascii="Times New Roman" w:hAnsi="Times New Roman"/>
          <w:sz w:val="27"/>
          <w:szCs w:val="27"/>
          <w:lang w:val="uk-UA"/>
        </w:rPr>
        <w:t>.</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28. Я часто шкодую про те, що моя дитина росте і дорослішає, і з ніжністю згадую його маленьким.</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29. Я часто ловлю себе на ворожому ставленні до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30. Я мрію про те, щоб моя дитина досяг всього того, що мені не вдалося в житті.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31. Батьки повинні пристосовуватися до дитини, а не лише вимагати цього від нього.</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r>
      <w:r w:rsidRPr="002A31EE">
        <w:rPr>
          <w:rFonts w:ascii="Times New Roman" w:hAnsi="Times New Roman"/>
          <w:sz w:val="27"/>
          <w:szCs w:val="27"/>
          <w:lang w:val="uk-UA"/>
        </w:rPr>
        <w:lastRenderedPageBreak/>
        <w:t>32. Я намагаюся виконувати всі прохання моєї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33. При прийнятті сімейних рішень слід враховувати думку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34. Я дуже цікавлюся життям своєї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35. У</w:t>
      </w:r>
      <w:r w:rsidRPr="002A31EE">
        <w:rPr>
          <w:rStyle w:val="apple-converted-space"/>
          <w:rFonts w:ascii="Times New Roman" w:hAnsi="Times New Roman"/>
          <w:sz w:val="27"/>
          <w:szCs w:val="27"/>
          <w:lang w:val="uk-UA"/>
        </w:rPr>
        <w:t> </w:t>
      </w:r>
      <w:hyperlink r:id="rId89" w:tooltip="Конфлікті" w:history="1">
        <w:r w:rsidRPr="002A31EE">
          <w:rPr>
            <w:rStyle w:val="a6"/>
            <w:rFonts w:ascii="Times New Roman" w:hAnsi="Times New Roman"/>
            <w:color w:val="auto"/>
            <w:sz w:val="27"/>
            <w:szCs w:val="27"/>
            <w:u w:val="none"/>
            <w:lang w:val="uk-UA"/>
          </w:rPr>
          <w:t>конфлікті</w:t>
        </w:r>
      </w:hyperlink>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t>з дитиною я часто можу визнати, що він по-своєму правий.</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36. Діти рано дізнаються, що батьки можуть помилятися.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37. Я завжди зважаю на дитиною.</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38. Я відчуваю до дитини дружні почуття.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39. Основна причина капризів моєї дитини - егоїзм, упертість і лінощі.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40. Неможливо нормально відпочити, якщо відпустка проводити з дитиною.</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41. Найголовніше, щоб у дитини було</w:t>
      </w:r>
      <w:r w:rsidRPr="002A31EE">
        <w:rPr>
          <w:rStyle w:val="apple-converted-space"/>
          <w:rFonts w:ascii="Times New Roman" w:hAnsi="Times New Roman"/>
          <w:sz w:val="27"/>
          <w:szCs w:val="27"/>
          <w:lang w:val="uk-UA"/>
        </w:rPr>
        <w:t> </w:t>
      </w:r>
      <w:hyperlink r:id="rId90" w:tooltip="Спокій" w:history="1">
        <w:r w:rsidRPr="002A31EE">
          <w:rPr>
            <w:rStyle w:val="a6"/>
            <w:rFonts w:ascii="Times New Roman" w:hAnsi="Times New Roman"/>
            <w:color w:val="auto"/>
            <w:sz w:val="27"/>
            <w:szCs w:val="27"/>
            <w:u w:val="none"/>
            <w:lang w:val="uk-UA"/>
          </w:rPr>
          <w:t>спокійне</w:t>
        </w:r>
      </w:hyperlink>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t>і безтурботне дитинство, все інше додасться.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42. Іноді мені здається, що моя дитина не здатна ні на що хороше.</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43. Я поділяю захоплення своєї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44. Моя дитина може вивести з себе кого завгодно.</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45. Я розумію засмучення своєї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46. Моя дитина часто дратує мене.</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47. Виховання дитини - суцільна нервування.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48. Сувора</w:t>
      </w:r>
      <w:r w:rsidRPr="002A31EE">
        <w:rPr>
          <w:rStyle w:val="apple-converted-space"/>
          <w:rFonts w:ascii="Times New Roman" w:hAnsi="Times New Roman"/>
          <w:sz w:val="27"/>
          <w:szCs w:val="27"/>
          <w:lang w:val="uk-UA"/>
        </w:rPr>
        <w:t> </w:t>
      </w:r>
      <w:hyperlink r:id="rId91" w:tooltip="Дисципліна" w:history="1">
        <w:r w:rsidRPr="002A31EE">
          <w:rPr>
            <w:rStyle w:val="a6"/>
            <w:rFonts w:ascii="Times New Roman" w:hAnsi="Times New Roman"/>
            <w:color w:val="auto"/>
            <w:sz w:val="27"/>
            <w:szCs w:val="27"/>
            <w:u w:val="none"/>
            <w:lang w:val="uk-UA"/>
          </w:rPr>
          <w:t>дисципліна</w:t>
        </w:r>
      </w:hyperlink>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t>в дитинстві розвиває сильний характер.</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49. Я не довіряю своїй дитині.</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50. За суворе виховання діти дякують потім.</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51. Іноді мені здається, що я ненавиджу свою дитину.</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52. У моєму дитині більше недоліків, ніж переваг.</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53. Я поділяю інтереси моєї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54. Моя дитина не в змозі що-небудь зробити самостійно, а якщо й зробить, то обов'язково не так.</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55. Моя дитина виросте не пристосованим до життя.</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56. Моя дитина подобається мені таким, яким він є.</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57. Я ретельно стежу за станом здоров'я моєї дитини.</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58. Нерідко я захоплююся своєю дитиною.</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59. Дитина не повинна</w:t>
      </w:r>
      <w:r w:rsidRPr="002A31EE">
        <w:rPr>
          <w:rStyle w:val="apple-converted-space"/>
          <w:rFonts w:ascii="Times New Roman" w:hAnsi="Times New Roman"/>
          <w:sz w:val="27"/>
          <w:szCs w:val="27"/>
          <w:lang w:val="uk-UA"/>
        </w:rPr>
        <w:t> </w:t>
      </w:r>
      <w:hyperlink r:id="rId92" w:tooltip="Мати" w:history="1">
        <w:r w:rsidRPr="002A31EE">
          <w:rPr>
            <w:rStyle w:val="a6"/>
            <w:rFonts w:ascii="Times New Roman" w:hAnsi="Times New Roman"/>
            <w:color w:val="auto"/>
            <w:sz w:val="27"/>
            <w:szCs w:val="27"/>
            <w:u w:val="none"/>
            <w:lang w:val="uk-UA"/>
          </w:rPr>
          <w:t>мати</w:t>
        </w:r>
      </w:hyperlink>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t>секретів від своїх батьків.</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60. Я невисокої думки про</w:t>
      </w:r>
      <w:r w:rsidRPr="002A31EE">
        <w:rPr>
          <w:rStyle w:val="apple-converted-space"/>
          <w:rFonts w:ascii="Times New Roman" w:hAnsi="Times New Roman"/>
          <w:sz w:val="27"/>
          <w:szCs w:val="27"/>
          <w:lang w:val="uk-UA"/>
        </w:rPr>
        <w:t> </w:t>
      </w:r>
      <w:hyperlink r:id="rId93" w:tooltip="Здібності" w:history="1">
        <w:r w:rsidRPr="002A31EE">
          <w:rPr>
            <w:rStyle w:val="a6"/>
            <w:rFonts w:ascii="Times New Roman" w:hAnsi="Times New Roman"/>
            <w:color w:val="auto"/>
            <w:sz w:val="27"/>
            <w:szCs w:val="27"/>
            <w:u w:val="none"/>
            <w:lang w:val="uk-UA"/>
          </w:rPr>
          <w:t>здібності</w:t>
        </w:r>
      </w:hyperlink>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t>моєї дитини, і не приховую цього від нього.</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61. Дуже бажано, щоб дитина дружив з тими дітьми, які подобаються його батькам.</w:t>
      </w:r>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br/>
        <w:t>Метод</w:t>
      </w:r>
      <w:r w:rsidRPr="002A31EE">
        <w:rPr>
          <w:rStyle w:val="apple-converted-space"/>
          <w:rFonts w:ascii="Times New Roman" w:hAnsi="Times New Roman"/>
          <w:sz w:val="27"/>
          <w:szCs w:val="27"/>
          <w:lang w:val="uk-UA"/>
        </w:rPr>
        <w:t> </w:t>
      </w:r>
      <w:hyperlink r:id="rId94" w:tooltip="Анкетування" w:history="1">
        <w:r w:rsidRPr="002A31EE">
          <w:rPr>
            <w:rStyle w:val="a6"/>
            <w:rFonts w:ascii="Times New Roman" w:hAnsi="Times New Roman"/>
            <w:color w:val="auto"/>
            <w:sz w:val="27"/>
            <w:szCs w:val="27"/>
            <w:u w:val="none"/>
            <w:lang w:val="uk-UA"/>
          </w:rPr>
          <w:t>анкетування</w:t>
        </w:r>
      </w:hyperlink>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t>є додатковим. При цьому використовувався</w:t>
      </w:r>
      <w:r w:rsidRPr="002A31EE">
        <w:rPr>
          <w:rStyle w:val="apple-converted-space"/>
          <w:rFonts w:ascii="Times New Roman" w:hAnsi="Times New Roman"/>
          <w:sz w:val="27"/>
          <w:szCs w:val="27"/>
          <w:lang w:val="uk-UA"/>
        </w:rPr>
        <w:t> </w:t>
      </w:r>
      <w:hyperlink r:id="rId95" w:tooltip="Текст" w:history="1">
        <w:r w:rsidRPr="002A31EE">
          <w:rPr>
            <w:rStyle w:val="a6"/>
            <w:rFonts w:ascii="Times New Roman" w:hAnsi="Times New Roman"/>
            <w:color w:val="auto"/>
            <w:sz w:val="27"/>
            <w:szCs w:val="27"/>
            <w:u w:val="none"/>
            <w:lang w:val="uk-UA"/>
          </w:rPr>
          <w:t>текст</w:t>
        </w:r>
      </w:hyperlink>
      <w:r w:rsidRPr="002A31EE">
        <w:rPr>
          <w:rStyle w:val="apple-converted-space"/>
          <w:rFonts w:ascii="Times New Roman" w:hAnsi="Times New Roman"/>
          <w:sz w:val="27"/>
          <w:szCs w:val="27"/>
          <w:lang w:val="uk-UA"/>
        </w:rPr>
        <w:t> </w:t>
      </w:r>
      <w:r w:rsidRPr="002A31EE">
        <w:rPr>
          <w:rFonts w:ascii="Times New Roman" w:hAnsi="Times New Roman"/>
          <w:sz w:val="27"/>
          <w:szCs w:val="27"/>
          <w:lang w:val="uk-UA"/>
        </w:rPr>
        <w:t xml:space="preserve">анкети опублікованій в психологічній літературі (16, с.-135.). </w:t>
      </w:r>
    </w:p>
    <w:p w:rsidR="00E11F00" w:rsidRPr="002A31EE" w:rsidRDefault="00E11F00" w:rsidP="00646E7D">
      <w:pPr>
        <w:pStyle w:val="a5"/>
        <w:ind w:left="0"/>
        <w:rPr>
          <w:rFonts w:ascii="Times New Roman" w:hAnsi="Times New Roman"/>
          <w:sz w:val="27"/>
          <w:szCs w:val="27"/>
          <w:lang w:val="uk-UA"/>
        </w:rPr>
      </w:pPr>
    </w:p>
    <w:p w:rsidR="00E11F00" w:rsidRPr="002A31EE" w:rsidRDefault="00E11F00" w:rsidP="00646E7D">
      <w:pPr>
        <w:pStyle w:val="a5"/>
        <w:ind w:left="0" w:firstLine="426"/>
        <w:jc w:val="both"/>
        <w:rPr>
          <w:rStyle w:val="apple-converted-space"/>
          <w:color w:val="000000"/>
          <w:sz w:val="28"/>
          <w:szCs w:val="28"/>
          <w:lang w:val="uk-UA"/>
        </w:rPr>
      </w:pPr>
      <w:r w:rsidRPr="002A31EE">
        <w:rPr>
          <w:rFonts w:ascii="Times New Roman" w:hAnsi="Times New Roman"/>
          <w:i/>
          <w:color w:val="000000"/>
          <w:sz w:val="28"/>
          <w:szCs w:val="28"/>
          <w:lang w:val="uk-UA"/>
        </w:rPr>
        <w:t>Анкета-опитувальник складається з п'яти шкал, де значною мірою враховані дитячо-батьківські відносини.</w:t>
      </w:r>
      <w:r w:rsidRPr="002A31EE">
        <w:rPr>
          <w:rStyle w:val="apple-converted-space"/>
          <w:color w:val="000000"/>
          <w:sz w:val="28"/>
          <w:szCs w:val="28"/>
          <w:lang w:val="uk-UA"/>
        </w:rPr>
        <w:t> </w:t>
      </w:r>
    </w:p>
    <w:p w:rsidR="00E11F00" w:rsidRPr="002A31EE" w:rsidRDefault="00E11F00" w:rsidP="00646E7D">
      <w:pPr>
        <w:pStyle w:val="a5"/>
        <w:ind w:left="0" w:firstLine="426"/>
        <w:jc w:val="both"/>
        <w:rPr>
          <w:rFonts w:ascii="Times New Roman" w:hAnsi="Times New Roman"/>
          <w:sz w:val="28"/>
          <w:szCs w:val="28"/>
          <w:lang w:val="uk-UA"/>
        </w:rPr>
      </w:pPr>
      <w:r w:rsidRPr="002A31EE">
        <w:rPr>
          <w:rFonts w:ascii="Times New Roman" w:hAnsi="Times New Roman"/>
          <w:b/>
          <w:sz w:val="28"/>
          <w:szCs w:val="28"/>
          <w:lang w:val="uk-UA"/>
        </w:rPr>
        <w:t>1. "Прийняття - відкидання".</w:t>
      </w:r>
      <w:r w:rsidRPr="002A31EE">
        <w:rPr>
          <w:rFonts w:ascii="Times New Roman" w:hAnsi="Times New Roman"/>
          <w:sz w:val="28"/>
          <w:szCs w:val="28"/>
          <w:lang w:val="uk-UA"/>
        </w:rPr>
        <w:t xml:space="preserve"> Шкала виявляє інтегральне емоційне ставлення до дитини. На одному полюсі шкали знаходяться батьки, яким подобається дитина таким, яким він є. Вони поважають індивідуальність дитини, симпатизують йому, дитина розглядається як самоцінність. Такі батьки прагнуть проводити якомога більше часу з дитиною, схвалюють його інтереси і плани. На іншому полюсі виявляються батьки, які сприймають свою дитину поганим, </w:t>
      </w:r>
      <w:r w:rsidRPr="002A31EE">
        <w:rPr>
          <w:rFonts w:ascii="Times New Roman" w:hAnsi="Times New Roman"/>
          <w:sz w:val="28"/>
          <w:szCs w:val="28"/>
          <w:lang w:val="uk-UA"/>
        </w:rPr>
        <w:lastRenderedPageBreak/>
        <w:t>непристосованим, невдахою. Їм здається, що дитина не досягне успіху в житті через низькі здібностей, невеликого розуму, поганих схильностей. Вони не довіряють дитині.</w:t>
      </w:r>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br/>
      </w:r>
      <w:r w:rsidRPr="002A31EE">
        <w:rPr>
          <w:rFonts w:ascii="Times New Roman" w:hAnsi="Times New Roman"/>
          <w:b/>
          <w:sz w:val="28"/>
          <w:szCs w:val="28"/>
          <w:lang w:val="uk-UA"/>
        </w:rPr>
        <w:t>2. "Кооперація"</w:t>
      </w:r>
      <w:r w:rsidRPr="002A31EE">
        <w:rPr>
          <w:rFonts w:ascii="Times New Roman" w:hAnsi="Times New Roman"/>
          <w:sz w:val="28"/>
          <w:szCs w:val="28"/>
          <w:lang w:val="uk-UA"/>
        </w:rPr>
        <w:t xml:space="preserve"> - соціально бажаний</w:t>
      </w:r>
      <w:r w:rsidRPr="002A31EE">
        <w:rPr>
          <w:rStyle w:val="apple-converted-space"/>
          <w:rFonts w:ascii="Times New Roman" w:hAnsi="Times New Roman"/>
          <w:sz w:val="28"/>
          <w:szCs w:val="28"/>
          <w:lang w:val="uk-UA"/>
        </w:rPr>
        <w:t> </w:t>
      </w:r>
      <w:hyperlink r:id="rId96" w:tooltip="Образ" w:history="1">
        <w:r w:rsidRPr="002A31EE">
          <w:rPr>
            <w:rStyle w:val="a6"/>
            <w:rFonts w:ascii="Times New Roman" w:hAnsi="Times New Roman"/>
            <w:color w:val="auto"/>
            <w:sz w:val="28"/>
            <w:szCs w:val="28"/>
            <w:u w:val="none"/>
            <w:lang w:val="uk-UA"/>
          </w:rPr>
          <w:t>образ</w:t>
        </w:r>
      </w:hyperlink>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t>батьківського ставлення. Зміст цієї шкали розкривається так: батько зацікавлений у справах і планах дитини, намагається у всьому допомогти йому, співчуває його переживань. Він свідомо займається вихованням і розвитком дитини, заохочує ініціативу і самостійність, прагне бути на рівних. Батько довіряє дитині, в спірних питаннях може прийняти його точку зору.</w:t>
      </w:r>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br/>
      </w:r>
      <w:r w:rsidRPr="002A31EE">
        <w:rPr>
          <w:rFonts w:ascii="Times New Roman" w:hAnsi="Times New Roman"/>
          <w:b/>
          <w:sz w:val="28"/>
          <w:szCs w:val="28"/>
          <w:lang w:val="uk-UA"/>
        </w:rPr>
        <w:t>3. "Симбіоз"</w:t>
      </w:r>
      <w:r w:rsidRPr="002A31EE">
        <w:rPr>
          <w:rFonts w:ascii="Times New Roman" w:hAnsi="Times New Roman"/>
          <w:sz w:val="28"/>
          <w:szCs w:val="28"/>
          <w:lang w:val="uk-UA"/>
        </w:rPr>
        <w:t xml:space="preserve"> - шкала виявляє міжособистісну дистанцію у спілкуванні з дитиною. Батьки відчувають себе з дитиною єдиним цілим, прагнуть задовольнити всі його потреби, захистити від труднощів і життя. Тривога батьків підвищується, коли дитина починає </w:t>
      </w:r>
      <w:proofErr w:type="spellStart"/>
      <w:r w:rsidRPr="002A31EE">
        <w:rPr>
          <w:rFonts w:ascii="Times New Roman" w:hAnsi="Times New Roman"/>
          <w:sz w:val="28"/>
          <w:szCs w:val="28"/>
          <w:lang w:val="uk-UA"/>
        </w:rPr>
        <w:t>автономізовані</w:t>
      </w:r>
      <w:proofErr w:type="spellEnd"/>
      <w:r w:rsidRPr="002A31EE">
        <w:rPr>
          <w:rFonts w:ascii="Times New Roman" w:hAnsi="Times New Roman"/>
          <w:sz w:val="28"/>
          <w:szCs w:val="28"/>
          <w:lang w:val="uk-UA"/>
        </w:rPr>
        <w:t xml:space="preserve"> волею обставин, тому що по своїй волі батьки не надають дитині самостійності ніколи.</w:t>
      </w:r>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br/>
      </w:r>
      <w:r w:rsidRPr="002A31EE">
        <w:rPr>
          <w:rFonts w:ascii="Times New Roman" w:hAnsi="Times New Roman"/>
          <w:b/>
          <w:sz w:val="28"/>
          <w:szCs w:val="28"/>
          <w:lang w:val="uk-UA"/>
        </w:rPr>
        <w:t xml:space="preserve">4. "Авторитарна </w:t>
      </w:r>
      <w:proofErr w:type="spellStart"/>
      <w:r w:rsidRPr="002A31EE">
        <w:rPr>
          <w:rFonts w:ascii="Times New Roman" w:hAnsi="Times New Roman"/>
          <w:b/>
          <w:sz w:val="28"/>
          <w:szCs w:val="28"/>
          <w:lang w:val="uk-UA"/>
        </w:rPr>
        <w:t>гіперсоціалізація</w:t>
      </w:r>
      <w:proofErr w:type="spellEnd"/>
      <w:r w:rsidRPr="002A31EE">
        <w:rPr>
          <w:rFonts w:ascii="Times New Roman" w:hAnsi="Times New Roman"/>
          <w:b/>
          <w:sz w:val="28"/>
          <w:szCs w:val="28"/>
          <w:lang w:val="uk-UA"/>
        </w:rPr>
        <w:t>"</w:t>
      </w:r>
      <w:r w:rsidRPr="002A31EE">
        <w:rPr>
          <w:rFonts w:ascii="Times New Roman" w:hAnsi="Times New Roman"/>
          <w:sz w:val="28"/>
          <w:szCs w:val="28"/>
          <w:lang w:val="uk-UA"/>
        </w:rPr>
        <w:t xml:space="preserve"> - виявляє форму і напрямок контролю за поведінкою дитини. Батьки вимагають від дитини беззастережного послуху і дисципліни. Вони намагаються нав'язати дитині в усьому свою волю, не в змозі стати на його точку зору. За прояв самовілля його карають. Батьки упереджено</w:t>
      </w:r>
      <w:r w:rsidRPr="002A31EE">
        <w:rPr>
          <w:rStyle w:val="apple-converted-space"/>
          <w:rFonts w:ascii="Times New Roman" w:hAnsi="Times New Roman"/>
          <w:sz w:val="28"/>
          <w:szCs w:val="28"/>
          <w:lang w:val="uk-UA"/>
        </w:rPr>
        <w:t> </w:t>
      </w:r>
      <w:hyperlink r:id="rId97" w:tooltip="Стежать" w:history="1">
        <w:r w:rsidRPr="002A31EE">
          <w:rPr>
            <w:rStyle w:val="a6"/>
            <w:rFonts w:ascii="Times New Roman" w:hAnsi="Times New Roman"/>
            <w:color w:val="auto"/>
            <w:sz w:val="28"/>
            <w:szCs w:val="28"/>
            <w:u w:val="none"/>
            <w:lang w:val="uk-UA"/>
          </w:rPr>
          <w:t>стежать</w:t>
        </w:r>
      </w:hyperlink>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t>за соціальними досягненнями дитини і вимагають соціального успіху. При цьому батьки добре знають дитини, її індивідуальні особливості, думки, почуття.</w:t>
      </w:r>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br/>
      </w:r>
      <w:r w:rsidRPr="002A31EE">
        <w:rPr>
          <w:rFonts w:ascii="Times New Roman" w:hAnsi="Times New Roman"/>
          <w:b/>
          <w:sz w:val="28"/>
          <w:szCs w:val="28"/>
          <w:lang w:val="uk-UA"/>
        </w:rPr>
        <w:t>5. "Маленький невдаха"</w:t>
      </w:r>
      <w:r w:rsidRPr="002A31EE">
        <w:rPr>
          <w:rFonts w:ascii="Times New Roman" w:hAnsi="Times New Roman"/>
          <w:sz w:val="28"/>
          <w:szCs w:val="28"/>
          <w:lang w:val="uk-UA"/>
        </w:rPr>
        <w:t xml:space="preserve"> - виявляє особливості сприйняття і</w:t>
      </w:r>
      <w:r w:rsidRPr="002A31EE">
        <w:rPr>
          <w:rStyle w:val="apple-converted-space"/>
          <w:rFonts w:ascii="Times New Roman" w:hAnsi="Times New Roman"/>
          <w:sz w:val="28"/>
          <w:szCs w:val="28"/>
          <w:lang w:val="uk-UA"/>
        </w:rPr>
        <w:t> </w:t>
      </w:r>
      <w:hyperlink r:id="rId98" w:tooltip="Розуміння" w:history="1">
        <w:r w:rsidRPr="002A31EE">
          <w:rPr>
            <w:rStyle w:val="a6"/>
            <w:rFonts w:ascii="Times New Roman" w:hAnsi="Times New Roman"/>
            <w:color w:val="auto"/>
            <w:sz w:val="28"/>
            <w:szCs w:val="28"/>
            <w:u w:val="none"/>
            <w:lang w:val="uk-UA"/>
          </w:rPr>
          <w:t>розуміння</w:t>
        </w:r>
      </w:hyperlink>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t>дитини батьками. Батьки бачать дитину молодшим в порівнянні з реальним віком. Інтереси, захоплення, думки і почуття дитини здаються їм дитячими, несерйозними. Дитина представляється непристосованим, неуспішним, відкритим для поганих впливів. Батьки не довіряють своїй дитині, досадують на його не успішність і невправність. У зв'язку з цим батьки намагаються захистити дитину від труднощів життя і суворо контролювати його дії.</w:t>
      </w:r>
      <w:r w:rsidRPr="002A31EE">
        <w:rPr>
          <w:rStyle w:val="apple-converted-space"/>
          <w:rFonts w:ascii="Times New Roman" w:hAnsi="Times New Roman"/>
          <w:sz w:val="28"/>
          <w:szCs w:val="28"/>
          <w:lang w:val="uk-UA"/>
        </w:rPr>
        <w:t> </w:t>
      </w:r>
    </w:p>
    <w:p w:rsidR="00E11F00" w:rsidRPr="002A31EE" w:rsidRDefault="00E11F00" w:rsidP="00646E7D">
      <w:pPr>
        <w:pStyle w:val="a5"/>
        <w:ind w:left="0" w:firstLine="426"/>
        <w:jc w:val="both"/>
        <w:rPr>
          <w:i/>
          <w:sz w:val="28"/>
          <w:szCs w:val="28"/>
          <w:lang w:val="uk-UA"/>
        </w:rPr>
      </w:pPr>
      <w:r w:rsidRPr="002A31EE">
        <w:rPr>
          <w:rFonts w:ascii="Times New Roman" w:hAnsi="Times New Roman"/>
          <w:sz w:val="28"/>
          <w:szCs w:val="28"/>
          <w:lang w:val="uk-UA"/>
        </w:rPr>
        <w:t xml:space="preserve"> </w:t>
      </w:r>
    </w:p>
    <w:p w:rsidR="00E11F00" w:rsidRPr="002A31EE" w:rsidRDefault="00250B3F" w:rsidP="00314E6A">
      <w:pPr>
        <w:pStyle w:val="a7"/>
        <w:spacing w:before="0" w:beforeAutospacing="0" w:after="300" w:afterAutospacing="0" w:line="285" w:lineRule="atLeast"/>
        <w:ind w:left="2340" w:firstLine="426"/>
        <w:jc w:val="both"/>
        <w:textAlignment w:val="baseline"/>
        <w:rPr>
          <w:color w:val="333333"/>
          <w:sz w:val="28"/>
          <w:szCs w:val="28"/>
          <w:lang w:val="uk-UA"/>
        </w:rPr>
      </w:pPr>
      <w:r>
        <w:rPr>
          <w:noProof/>
        </w:rPr>
        <w:drawing>
          <wp:inline distT="0" distB="0" distL="0" distR="0">
            <wp:extent cx="2905125" cy="1866900"/>
            <wp:effectExtent l="19050" t="0" r="9525" b="0"/>
            <wp:docPr id="40" name="Рисунок 40" descr="https://img1.goodfon.ru/wallpaper/big/c/6c/sinie-babochki-3d-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1.goodfon.ru/wallpaper/big/c/6c/sinie-babochki-3d-blue.jpg"/>
                    <pic:cNvPicPr>
                      <a:picLocks noChangeAspect="1" noChangeArrowheads="1"/>
                    </pic:cNvPicPr>
                  </pic:nvPicPr>
                  <pic:blipFill>
                    <a:blip r:embed="rId99"/>
                    <a:srcRect/>
                    <a:stretch>
                      <a:fillRect/>
                    </a:stretch>
                  </pic:blipFill>
                  <pic:spPr bwMode="auto">
                    <a:xfrm>
                      <a:off x="0" y="0"/>
                      <a:ext cx="2905125" cy="1866900"/>
                    </a:xfrm>
                    <a:prstGeom prst="rect">
                      <a:avLst/>
                    </a:prstGeom>
                    <a:noFill/>
                    <a:ln w="9525">
                      <a:noFill/>
                      <a:miter lim="800000"/>
                      <a:headEnd/>
                      <a:tailEnd/>
                    </a:ln>
                  </pic:spPr>
                </pic:pic>
              </a:graphicData>
            </a:graphic>
          </wp:inline>
        </w:drawing>
      </w:r>
    </w:p>
    <w:p w:rsidR="00E11F00" w:rsidRPr="002A31EE" w:rsidRDefault="00E11F00" w:rsidP="00314E6A">
      <w:pPr>
        <w:tabs>
          <w:tab w:val="left" w:pos="6870"/>
        </w:tabs>
        <w:jc w:val="both"/>
        <w:rPr>
          <w:rFonts w:ascii="Times New Roman" w:hAnsi="Times New Roman"/>
          <w:sz w:val="28"/>
          <w:szCs w:val="28"/>
          <w:lang w:val="uk-UA"/>
        </w:rPr>
      </w:pPr>
    </w:p>
    <w:p w:rsidR="00E11F00" w:rsidRPr="002A31EE" w:rsidRDefault="00E11F00" w:rsidP="00646E7D">
      <w:pPr>
        <w:tabs>
          <w:tab w:val="left" w:pos="6870"/>
        </w:tabs>
        <w:ind w:firstLine="426"/>
        <w:jc w:val="both"/>
        <w:rPr>
          <w:rFonts w:ascii="Times New Roman" w:hAnsi="Times New Roman"/>
          <w:sz w:val="28"/>
          <w:szCs w:val="28"/>
          <w:lang w:val="uk-UA"/>
        </w:rPr>
      </w:pPr>
    </w:p>
    <w:p w:rsidR="00E11F00" w:rsidRPr="002A31EE" w:rsidRDefault="00E11F00" w:rsidP="00646E7D">
      <w:pPr>
        <w:tabs>
          <w:tab w:val="left" w:pos="6870"/>
        </w:tabs>
        <w:ind w:firstLine="426"/>
        <w:jc w:val="both"/>
        <w:rPr>
          <w:rFonts w:ascii="Times New Roman" w:hAnsi="Times New Roman"/>
          <w:sz w:val="28"/>
          <w:szCs w:val="28"/>
          <w:lang w:val="uk-UA"/>
        </w:rPr>
      </w:pPr>
      <w:r w:rsidRPr="002A31EE">
        <w:rPr>
          <w:rFonts w:ascii="Times New Roman" w:hAnsi="Times New Roman"/>
          <w:sz w:val="28"/>
          <w:szCs w:val="28"/>
          <w:lang w:val="uk-UA"/>
        </w:rPr>
        <w:lastRenderedPageBreak/>
        <w:t>ВИКОРИСТАНА ЛІТЕРАТУРА</w:t>
      </w:r>
    </w:p>
    <w:p w:rsidR="00E11F00" w:rsidRPr="002A31EE" w:rsidRDefault="00E11F00" w:rsidP="00314E6A">
      <w:pPr>
        <w:spacing w:line="360" w:lineRule="auto"/>
        <w:ind w:firstLine="360"/>
        <w:jc w:val="both"/>
        <w:rPr>
          <w:rFonts w:ascii="Times New Roman" w:hAnsi="Times New Roman"/>
          <w:sz w:val="28"/>
          <w:szCs w:val="28"/>
          <w:lang w:val="uk-UA"/>
        </w:rPr>
      </w:pPr>
      <w:r w:rsidRPr="002A31EE">
        <w:rPr>
          <w:rFonts w:ascii="Times New Roman" w:hAnsi="Times New Roman"/>
          <w:sz w:val="28"/>
          <w:szCs w:val="28"/>
          <w:lang w:val="uk-UA"/>
        </w:rPr>
        <w:t xml:space="preserve">1. Базова програма розвитку дитини дошкільного віку «Я у Світі» / Наук. керівник О. Л. </w:t>
      </w:r>
      <w:proofErr w:type="spellStart"/>
      <w:r w:rsidRPr="002A31EE">
        <w:rPr>
          <w:rFonts w:ascii="Times New Roman" w:hAnsi="Times New Roman"/>
          <w:sz w:val="28"/>
          <w:szCs w:val="28"/>
          <w:lang w:val="uk-UA"/>
        </w:rPr>
        <w:t>Кононко</w:t>
      </w:r>
      <w:proofErr w:type="spellEnd"/>
      <w:r w:rsidRPr="002A31EE">
        <w:rPr>
          <w:rFonts w:ascii="Times New Roman" w:hAnsi="Times New Roman"/>
          <w:sz w:val="28"/>
          <w:szCs w:val="28"/>
          <w:lang w:val="uk-UA"/>
        </w:rPr>
        <w:t xml:space="preserve">. — К.: Світич, 2008. — 430 с. </w:t>
      </w:r>
    </w:p>
    <w:p w:rsidR="00E11F00" w:rsidRPr="002A31EE" w:rsidRDefault="00E11F00" w:rsidP="00314E6A">
      <w:pPr>
        <w:spacing w:line="360" w:lineRule="auto"/>
        <w:ind w:firstLine="360"/>
        <w:jc w:val="both"/>
        <w:rPr>
          <w:rFonts w:ascii="Times New Roman" w:hAnsi="Times New Roman"/>
          <w:sz w:val="28"/>
          <w:szCs w:val="28"/>
          <w:lang w:val="uk-UA"/>
        </w:rPr>
      </w:pPr>
      <w:r w:rsidRPr="002A31EE">
        <w:rPr>
          <w:rFonts w:ascii="Times New Roman" w:hAnsi="Times New Roman"/>
          <w:sz w:val="28"/>
          <w:szCs w:val="28"/>
          <w:lang w:val="uk-UA"/>
        </w:rPr>
        <w:t xml:space="preserve">2. </w:t>
      </w:r>
      <w:proofErr w:type="spellStart"/>
      <w:r w:rsidRPr="002A31EE">
        <w:rPr>
          <w:rFonts w:ascii="Times New Roman" w:hAnsi="Times New Roman"/>
          <w:sz w:val="28"/>
          <w:szCs w:val="28"/>
          <w:lang w:val="uk-UA"/>
        </w:rPr>
        <w:t>Бреслав</w:t>
      </w:r>
      <w:proofErr w:type="spellEnd"/>
      <w:r w:rsidRPr="002A31EE">
        <w:rPr>
          <w:rFonts w:ascii="Times New Roman" w:hAnsi="Times New Roman"/>
          <w:sz w:val="28"/>
          <w:szCs w:val="28"/>
          <w:lang w:val="uk-UA"/>
        </w:rPr>
        <w:t xml:space="preserve"> Г. М. Емоційні особливості формування особистості в дитинстві / Г. М. </w:t>
      </w:r>
      <w:proofErr w:type="spellStart"/>
      <w:r w:rsidRPr="002A31EE">
        <w:rPr>
          <w:rFonts w:ascii="Times New Roman" w:hAnsi="Times New Roman"/>
          <w:sz w:val="28"/>
          <w:szCs w:val="28"/>
          <w:lang w:val="uk-UA"/>
        </w:rPr>
        <w:t>Бреслав</w:t>
      </w:r>
      <w:proofErr w:type="spellEnd"/>
      <w:r w:rsidRPr="002A31EE">
        <w:rPr>
          <w:rFonts w:ascii="Times New Roman" w:hAnsi="Times New Roman"/>
          <w:sz w:val="28"/>
          <w:szCs w:val="28"/>
          <w:lang w:val="uk-UA"/>
        </w:rPr>
        <w:t xml:space="preserve">. — М., 1990. — 144 с. </w:t>
      </w:r>
    </w:p>
    <w:p w:rsidR="00E11F00" w:rsidRPr="002A31EE" w:rsidRDefault="00E11F00" w:rsidP="00314E6A">
      <w:pPr>
        <w:spacing w:line="360" w:lineRule="auto"/>
        <w:ind w:firstLine="360"/>
        <w:jc w:val="both"/>
        <w:rPr>
          <w:rFonts w:ascii="Times New Roman" w:hAnsi="Times New Roman"/>
          <w:sz w:val="28"/>
          <w:szCs w:val="28"/>
          <w:lang w:val="uk-UA"/>
        </w:rPr>
      </w:pPr>
      <w:r w:rsidRPr="002A31EE">
        <w:rPr>
          <w:rFonts w:ascii="Times New Roman" w:hAnsi="Times New Roman"/>
          <w:sz w:val="28"/>
          <w:szCs w:val="28"/>
          <w:lang w:val="uk-UA"/>
        </w:rPr>
        <w:t xml:space="preserve">3. </w:t>
      </w:r>
      <w:proofErr w:type="spellStart"/>
      <w:r w:rsidRPr="002A31EE">
        <w:rPr>
          <w:rFonts w:ascii="Times New Roman" w:hAnsi="Times New Roman"/>
          <w:sz w:val="28"/>
          <w:szCs w:val="28"/>
          <w:lang w:val="uk-UA"/>
        </w:rPr>
        <w:t>Бурлачук</w:t>
      </w:r>
      <w:proofErr w:type="spellEnd"/>
      <w:r w:rsidRPr="002A31EE">
        <w:rPr>
          <w:rFonts w:ascii="Times New Roman" w:hAnsi="Times New Roman"/>
          <w:sz w:val="28"/>
          <w:szCs w:val="28"/>
          <w:lang w:val="uk-UA"/>
        </w:rPr>
        <w:t xml:space="preserve"> Л. Ф. </w:t>
      </w:r>
      <w:proofErr w:type="spellStart"/>
      <w:r w:rsidRPr="002A31EE">
        <w:rPr>
          <w:rFonts w:ascii="Times New Roman" w:hAnsi="Times New Roman"/>
          <w:sz w:val="28"/>
          <w:szCs w:val="28"/>
          <w:lang w:val="uk-UA"/>
        </w:rPr>
        <w:t>Психология</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жизненных</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ситуаций</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Учебное</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пособие</w:t>
      </w:r>
      <w:proofErr w:type="spellEnd"/>
      <w:r w:rsidRPr="002A31EE">
        <w:rPr>
          <w:rFonts w:ascii="Times New Roman" w:hAnsi="Times New Roman"/>
          <w:sz w:val="28"/>
          <w:szCs w:val="28"/>
          <w:lang w:val="uk-UA"/>
        </w:rPr>
        <w:t xml:space="preserve"> / Л. Ф. </w:t>
      </w:r>
      <w:proofErr w:type="spellStart"/>
      <w:r w:rsidRPr="002A31EE">
        <w:rPr>
          <w:rFonts w:ascii="Times New Roman" w:hAnsi="Times New Roman"/>
          <w:sz w:val="28"/>
          <w:szCs w:val="28"/>
          <w:lang w:val="uk-UA"/>
        </w:rPr>
        <w:t>Бурлачук</w:t>
      </w:r>
      <w:proofErr w:type="spellEnd"/>
      <w:r w:rsidRPr="002A31EE">
        <w:rPr>
          <w:rFonts w:ascii="Times New Roman" w:hAnsi="Times New Roman"/>
          <w:sz w:val="28"/>
          <w:szCs w:val="28"/>
          <w:lang w:val="uk-UA"/>
        </w:rPr>
        <w:t xml:space="preserve">, О. Ю. </w:t>
      </w:r>
      <w:proofErr w:type="spellStart"/>
      <w:r w:rsidRPr="002A31EE">
        <w:rPr>
          <w:rFonts w:ascii="Times New Roman" w:hAnsi="Times New Roman"/>
          <w:sz w:val="28"/>
          <w:szCs w:val="28"/>
          <w:lang w:val="uk-UA"/>
        </w:rPr>
        <w:t>Коржова</w:t>
      </w:r>
      <w:proofErr w:type="spellEnd"/>
      <w:r w:rsidRPr="002A31EE">
        <w:rPr>
          <w:rFonts w:ascii="Times New Roman" w:hAnsi="Times New Roman"/>
          <w:sz w:val="28"/>
          <w:szCs w:val="28"/>
          <w:lang w:val="uk-UA"/>
        </w:rPr>
        <w:t>. — М., 1998. — 263 с.</w:t>
      </w:r>
    </w:p>
    <w:p w:rsidR="00E11F00" w:rsidRPr="002A31EE" w:rsidRDefault="00E11F00" w:rsidP="00314E6A">
      <w:pPr>
        <w:spacing w:line="360" w:lineRule="auto"/>
        <w:ind w:firstLine="360"/>
        <w:jc w:val="both"/>
        <w:rPr>
          <w:rFonts w:ascii="Times New Roman" w:hAnsi="Times New Roman"/>
          <w:sz w:val="28"/>
          <w:szCs w:val="28"/>
          <w:lang w:val="uk-UA"/>
        </w:rPr>
      </w:pPr>
      <w:r w:rsidRPr="002A31EE">
        <w:rPr>
          <w:rFonts w:ascii="Times New Roman" w:hAnsi="Times New Roman"/>
          <w:sz w:val="28"/>
          <w:szCs w:val="28"/>
          <w:lang w:val="uk-UA"/>
        </w:rPr>
        <w:t xml:space="preserve"> 4. </w:t>
      </w:r>
      <w:proofErr w:type="spellStart"/>
      <w:r w:rsidRPr="002A31EE">
        <w:rPr>
          <w:rFonts w:ascii="Times New Roman" w:hAnsi="Times New Roman"/>
          <w:sz w:val="28"/>
          <w:szCs w:val="28"/>
          <w:lang w:val="uk-UA"/>
        </w:rPr>
        <w:t>Гамова</w:t>
      </w:r>
      <w:proofErr w:type="spellEnd"/>
      <w:r w:rsidRPr="002A31EE">
        <w:rPr>
          <w:rFonts w:ascii="Times New Roman" w:hAnsi="Times New Roman"/>
          <w:sz w:val="28"/>
          <w:szCs w:val="28"/>
          <w:lang w:val="uk-UA"/>
        </w:rPr>
        <w:t xml:space="preserve"> С. Н. </w:t>
      </w:r>
      <w:proofErr w:type="spellStart"/>
      <w:r w:rsidRPr="002A31EE">
        <w:rPr>
          <w:rFonts w:ascii="Times New Roman" w:hAnsi="Times New Roman"/>
          <w:sz w:val="28"/>
          <w:szCs w:val="28"/>
          <w:lang w:val="uk-UA"/>
        </w:rPr>
        <w:t>Развитие</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эмоциональной</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устойчивости</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детей</w:t>
      </w:r>
      <w:proofErr w:type="spellEnd"/>
      <w:r w:rsidRPr="002A31EE">
        <w:rPr>
          <w:rFonts w:ascii="Times New Roman" w:hAnsi="Times New Roman"/>
          <w:sz w:val="28"/>
          <w:szCs w:val="28"/>
          <w:lang w:val="uk-UA"/>
        </w:rPr>
        <w:t xml:space="preserve"> // </w:t>
      </w:r>
      <w:proofErr w:type="spellStart"/>
      <w:r w:rsidRPr="002A31EE">
        <w:rPr>
          <w:rFonts w:ascii="Times New Roman" w:hAnsi="Times New Roman"/>
          <w:sz w:val="28"/>
          <w:szCs w:val="28"/>
          <w:lang w:val="uk-UA"/>
        </w:rPr>
        <w:t>Воспитатель</w:t>
      </w:r>
      <w:proofErr w:type="spellEnd"/>
      <w:r w:rsidRPr="002A31EE">
        <w:rPr>
          <w:rFonts w:ascii="Times New Roman" w:hAnsi="Times New Roman"/>
          <w:sz w:val="28"/>
          <w:szCs w:val="28"/>
          <w:lang w:val="uk-UA"/>
        </w:rPr>
        <w:t xml:space="preserve"> </w:t>
      </w:r>
      <w:proofErr w:type="spellStart"/>
      <w:r w:rsidRPr="002A31EE">
        <w:rPr>
          <w:rFonts w:ascii="Times New Roman" w:hAnsi="Times New Roman"/>
          <w:sz w:val="28"/>
          <w:szCs w:val="28"/>
          <w:lang w:val="uk-UA"/>
        </w:rPr>
        <w:t>ДОУ</w:t>
      </w:r>
      <w:proofErr w:type="spellEnd"/>
      <w:r w:rsidRPr="002A31EE">
        <w:rPr>
          <w:rFonts w:ascii="Times New Roman" w:hAnsi="Times New Roman"/>
          <w:sz w:val="28"/>
          <w:szCs w:val="28"/>
          <w:lang w:val="uk-UA"/>
        </w:rPr>
        <w:t>. — 20</w:t>
      </w:r>
    </w:p>
    <w:p w:rsidR="00E11F00" w:rsidRPr="002A31EE" w:rsidRDefault="00E11F00" w:rsidP="00314E6A">
      <w:pPr>
        <w:spacing w:line="360" w:lineRule="auto"/>
        <w:ind w:firstLine="360"/>
        <w:jc w:val="both"/>
        <w:rPr>
          <w:rFonts w:ascii="Times New Roman" w:hAnsi="Times New Roman"/>
          <w:sz w:val="28"/>
          <w:szCs w:val="28"/>
          <w:lang w:val="uk-UA"/>
        </w:rPr>
      </w:pPr>
      <w:r w:rsidRPr="002A31EE">
        <w:rPr>
          <w:rFonts w:ascii="Times New Roman" w:hAnsi="Times New Roman"/>
          <w:color w:val="000000"/>
          <w:sz w:val="28"/>
          <w:szCs w:val="28"/>
          <w:lang w:val="uk-UA"/>
        </w:rPr>
        <w:t>5. Ельконін Д. Б. До проблеми періодизації психічного розвитку в дитячому віці / / Питання психології. 1971. № 4. С. 6-21. </w:t>
      </w:r>
      <w:r w:rsidRPr="002A31EE">
        <w:rPr>
          <w:rFonts w:ascii="Times New Roman" w:hAnsi="Times New Roman"/>
          <w:sz w:val="28"/>
          <w:szCs w:val="28"/>
          <w:lang w:val="uk-UA"/>
        </w:rPr>
        <w:t>08. — № 10. — С. 15–19</w:t>
      </w:r>
    </w:p>
    <w:p w:rsidR="00E11F00" w:rsidRPr="002A31EE" w:rsidRDefault="00E11F00" w:rsidP="00314E6A">
      <w:pPr>
        <w:spacing w:line="360" w:lineRule="auto"/>
        <w:ind w:firstLine="360"/>
        <w:jc w:val="both"/>
        <w:rPr>
          <w:rStyle w:val="apple-converted-space"/>
          <w:rFonts w:ascii="Times New Roman" w:hAnsi="Times New Roman"/>
          <w:sz w:val="28"/>
          <w:szCs w:val="28"/>
          <w:lang w:val="uk-UA"/>
        </w:rPr>
      </w:pPr>
      <w:r w:rsidRPr="002A31EE">
        <w:rPr>
          <w:rFonts w:ascii="Times New Roman" w:hAnsi="Times New Roman"/>
          <w:sz w:val="28"/>
          <w:szCs w:val="28"/>
          <w:lang w:val="uk-UA"/>
        </w:rPr>
        <w:t>6.</w:t>
      </w:r>
      <w:r w:rsidRPr="002A31EE">
        <w:rPr>
          <w:rStyle w:val="10"/>
          <w:rFonts w:ascii="Times New Roman" w:hAnsi="Times New Roman"/>
          <w:sz w:val="28"/>
          <w:szCs w:val="28"/>
          <w:lang w:val="uk-UA"/>
        </w:rPr>
        <w:t xml:space="preserve"> </w:t>
      </w:r>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t>Батурина Г.І.</w:t>
      </w:r>
      <w:hyperlink r:id="rId100" w:tooltip="Емоції і почуття" w:history="1">
        <w:r w:rsidRPr="002A31EE">
          <w:rPr>
            <w:rStyle w:val="apple-converted-space"/>
            <w:rFonts w:ascii="Times New Roman" w:hAnsi="Times New Roman"/>
            <w:sz w:val="28"/>
            <w:szCs w:val="28"/>
            <w:lang w:val="uk-UA"/>
          </w:rPr>
          <w:t> </w:t>
        </w:r>
        <w:r w:rsidRPr="002A31EE">
          <w:rPr>
            <w:rStyle w:val="a6"/>
            <w:rFonts w:ascii="Times New Roman" w:hAnsi="Times New Roman"/>
            <w:color w:val="auto"/>
            <w:sz w:val="28"/>
            <w:szCs w:val="28"/>
            <w:u w:val="none"/>
            <w:lang w:val="uk-UA"/>
          </w:rPr>
          <w:t>Емоції і почуття</w:t>
        </w:r>
      </w:hyperlink>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t>як специфічна форма відображення дійсності. - В кн.</w:t>
      </w:r>
      <w:r w:rsidRPr="002A31EE">
        <w:rPr>
          <w:rStyle w:val="apple-converted-space"/>
          <w:rFonts w:ascii="Times New Roman" w:hAnsi="Times New Roman"/>
          <w:sz w:val="28"/>
          <w:szCs w:val="28"/>
          <w:lang w:val="uk-UA"/>
        </w:rPr>
        <w:t> </w:t>
      </w:r>
      <w:hyperlink r:id="rId101" w:tooltip="Діалектика" w:history="1">
        <w:r w:rsidRPr="002A31EE">
          <w:rPr>
            <w:rStyle w:val="a6"/>
            <w:rFonts w:ascii="Times New Roman" w:hAnsi="Times New Roman"/>
            <w:color w:val="auto"/>
            <w:sz w:val="28"/>
            <w:szCs w:val="28"/>
            <w:u w:val="none"/>
            <w:lang w:val="uk-UA"/>
          </w:rPr>
          <w:t>Діалектика</w:t>
        </w:r>
      </w:hyperlink>
      <w:r w:rsidRPr="002A31EE">
        <w:rPr>
          <w:rStyle w:val="apple-converted-space"/>
          <w:rFonts w:ascii="Times New Roman" w:hAnsi="Times New Roman"/>
          <w:sz w:val="28"/>
          <w:szCs w:val="28"/>
          <w:lang w:val="uk-UA"/>
        </w:rPr>
        <w:t> </w:t>
      </w:r>
      <w:r w:rsidRPr="002A31EE">
        <w:rPr>
          <w:rFonts w:ascii="Times New Roman" w:hAnsi="Times New Roman"/>
          <w:sz w:val="28"/>
          <w:szCs w:val="28"/>
          <w:lang w:val="uk-UA"/>
        </w:rPr>
        <w:t>пізнання і свідомості. Вчені записки Іванівського пед. ін-ту</w:t>
      </w:r>
      <w:r w:rsidRPr="002A31EE">
        <w:rPr>
          <w:rStyle w:val="apple-converted-space"/>
          <w:rFonts w:ascii="Times New Roman" w:hAnsi="Times New Roman"/>
          <w:sz w:val="28"/>
          <w:szCs w:val="28"/>
          <w:lang w:val="uk-UA"/>
        </w:rPr>
        <w:t> </w:t>
      </w:r>
      <w:hyperlink r:id="rId102" w:tooltip="Іваново" w:history="1">
        <w:r w:rsidRPr="002A31EE">
          <w:rPr>
            <w:rStyle w:val="a6"/>
            <w:rFonts w:ascii="Times New Roman" w:hAnsi="Times New Roman"/>
            <w:color w:val="auto"/>
            <w:sz w:val="28"/>
            <w:szCs w:val="28"/>
            <w:u w:val="none"/>
            <w:lang w:val="uk-UA"/>
          </w:rPr>
          <w:t>Іваново</w:t>
        </w:r>
      </w:hyperlink>
      <w:r w:rsidRPr="002A31EE">
        <w:rPr>
          <w:rFonts w:ascii="Times New Roman" w:hAnsi="Times New Roman"/>
          <w:sz w:val="28"/>
          <w:szCs w:val="28"/>
          <w:lang w:val="uk-UA"/>
        </w:rPr>
        <w:t>: Вид-во пед. ін-ту, 1973 рік.</w:t>
      </w:r>
      <w:r w:rsidRPr="002A31EE">
        <w:rPr>
          <w:rStyle w:val="apple-converted-space"/>
          <w:rFonts w:ascii="Times New Roman" w:hAnsi="Times New Roman"/>
          <w:sz w:val="28"/>
          <w:szCs w:val="28"/>
          <w:lang w:val="uk-UA"/>
        </w:rPr>
        <w:t> </w:t>
      </w:r>
    </w:p>
    <w:p w:rsidR="00E11F00" w:rsidRPr="002A31EE" w:rsidRDefault="00E11F00" w:rsidP="00314E6A">
      <w:pPr>
        <w:spacing w:line="360" w:lineRule="auto"/>
        <w:ind w:firstLine="360"/>
        <w:jc w:val="both"/>
        <w:rPr>
          <w:color w:val="000000"/>
          <w:sz w:val="27"/>
          <w:szCs w:val="27"/>
          <w:lang w:val="uk-UA"/>
        </w:rPr>
      </w:pPr>
      <w:r w:rsidRPr="002A31EE">
        <w:rPr>
          <w:rStyle w:val="apple-converted-space"/>
          <w:rFonts w:ascii="Times New Roman" w:hAnsi="Times New Roman"/>
          <w:sz w:val="28"/>
          <w:szCs w:val="28"/>
          <w:lang w:val="uk-UA"/>
        </w:rPr>
        <w:t xml:space="preserve">7. </w:t>
      </w:r>
      <w:r w:rsidRPr="002A31EE">
        <w:rPr>
          <w:color w:val="000000"/>
          <w:sz w:val="27"/>
          <w:szCs w:val="27"/>
          <w:lang w:val="uk-UA"/>
        </w:rPr>
        <w:t xml:space="preserve">. І. </w:t>
      </w:r>
      <w:proofErr w:type="spellStart"/>
      <w:r w:rsidRPr="002A31EE">
        <w:rPr>
          <w:color w:val="000000"/>
          <w:sz w:val="27"/>
          <w:szCs w:val="27"/>
          <w:lang w:val="uk-UA"/>
        </w:rPr>
        <w:t>Изард</w:t>
      </w:r>
      <w:proofErr w:type="spellEnd"/>
      <w:r w:rsidRPr="002A31EE">
        <w:rPr>
          <w:color w:val="000000"/>
          <w:sz w:val="27"/>
          <w:szCs w:val="27"/>
          <w:lang w:val="uk-UA"/>
        </w:rPr>
        <w:t xml:space="preserve"> Емоції людини. - Пер. з </w:t>
      </w:r>
      <w:proofErr w:type="spellStart"/>
      <w:r w:rsidRPr="002A31EE">
        <w:rPr>
          <w:color w:val="000000"/>
          <w:sz w:val="27"/>
          <w:szCs w:val="27"/>
          <w:lang w:val="uk-UA"/>
        </w:rPr>
        <w:t>англ.М</w:t>
      </w:r>
      <w:proofErr w:type="spellEnd"/>
      <w:r w:rsidRPr="002A31EE">
        <w:rPr>
          <w:color w:val="000000"/>
          <w:sz w:val="27"/>
          <w:szCs w:val="27"/>
          <w:lang w:val="uk-UA"/>
        </w:rPr>
        <w:t>.: Вид-во МДУ, 1980 р.</w:t>
      </w:r>
    </w:p>
    <w:p w:rsidR="00E11F00" w:rsidRPr="002A31EE" w:rsidRDefault="00E11F00" w:rsidP="00314E6A">
      <w:pPr>
        <w:spacing w:line="360" w:lineRule="auto"/>
        <w:ind w:firstLine="360"/>
        <w:jc w:val="both"/>
        <w:rPr>
          <w:sz w:val="27"/>
          <w:szCs w:val="27"/>
          <w:lang w:val="uk-UA"/>
        </w:rPr>
      </w:pPr>
      <w:r w:rsidRPr="002A31EE">
        <w:rPr>
          <w:sz w:val="27"/>
          <w:szCs w:val="27"/>
          <w:lang w:val="uk-UA"/>
        </w:rPr>
        <w:t xml:space="preserve">8. </w:t>
      </w:r>
      <w:hyperlink r:id="rId103" w:history="1">
        <w:r w:rsidRPr="002A31EE">
          <w:rPr>
            <w:rStyle w:val="a6"/>
            <w:color w:val="auto"/>
            <w:sz w:val="27"/>
            <w:szCs w:val="27"/>
            <w:lang w:val="uk-UA"/>
          </w:rPr>
          <w:t>http://ladyespro.ru/diti/grudnichki/28405-emocii-u-ditej-rannogo-viku.html</w:t>
        </w:r>
      </w:hyperlink>
    </w:p>
    <w:p w:rsidR="00E11F00" w:rsidRPr="002A31EE" w:rsidRDefault="00E11F00" w:rsidP="00314E6A">
      <w:pPr>
        <w:spacing w:line="360" w:lineRule="auto"/>
        <w:ind w:firstLine="360"/>
        <w:jc w:val="both"/>
        <w:rPr>
          <w:sz w:val="27"/>
          <w:szCs w:val="27"/>
          <w:lang w:val="uk-UA"/>
        </w:rPr>
      </w:pPr>
      <w:r w:rsidRPr="002A31EE">
        <w:rPr>
          <w:sz w:val="27"/>
          <w:szCs w:val="27"/>
          <w:lang w:val="uk-UA"/>
        </w:rPr>
        <w:t xml:space="preserve">9. </w:t>
      </w:r>
      <w:hyperlink r:id="rId104" w:history="1">
        <w:r w:rsidRPr="002A31EE">
          <w:rPr>
            <w:rStyle w:val="a6"/>
            <w:color w:val="auto"/>
            <w:sz w:val="27"/>
            <w:szCs w:val="27"/>
            <w:lang w:val="uk-UA"/>
          </w:rPr>
          <w:t>http://meco.com.ua/zdorov-ja-matusi/emocii-ditej-v-kartinkah-dlja-ditej.html</w:t>
        </w:r>
      </w:hyperlink>
    </w:p>
    <w:p w:rsidR="00E11F00" w:rsidRPr="002A31EE" w:rsidRDefault="00E11F00" w:rsidP="00314E6A">
      <w:pPr>
        <w:spacing w:line="360" w:lineRule="auto"/>
        <w:ind w:firstLine="360"/>
        <w:jc w:val="both"/>
        <w:rPr>
          <w:sz w:val="27"/>
          <w:szCs w:val="27"/>
          <w:lang w:val="uk-UA"/>
        </w:rPr>
      </w:pPr>
      <w:r w:rsidRPr="002A31EE">
        <w:rPr>
          <w:sz w:val="27"/>
          <w:szCs w:val="27"/>
          <w:lang w:val="uk-UA"/>
        </w:rPr>
        <w:t xml:space="preserve">10. </w:t>
      </w:r>
      <w:hyperlink r:id="rId105" w:history="1">
        <w:r w:rsidRPr="002A31EE">
          <w:rPr>
            <w:rStyle w:val="a6"/>
            <w:color w:val="auto"/>
            <w:sz w:val="27"/>
            <w:szCs w:val="27"/>
            <w:lang w:val="uk-UA"/>
          </w:rPr>
          <w:t>http://studopedia.su/13_56427_tema---emotsii-ta-pochuttya.html</w:t>
        </w:r>
      </w:hyperlink>
    </w:p>
    <w:p w:rsidR="00E11F00" w:rsidRPr="002A31EE" w:rsidRDefault="00E11F00" w:rsidP="00314E6A">
      <w:pPr>
        <w:spacing w:line="360" w:lineRule="auto"/>
        <w:ind w:firstLine="360"/>
        <w:jc w:val="both"/>
        <w:rPr>
          <w:color w:val="000000"/>
          <w:sz w:val="27"/>
          <w:szCs w:val="27"/>
          <w:lang w:val="uk-UA"/>
        </w:rPr>
      </w:pPr>
    </w:p>
    <w:p w:rsidR="00E11F00" w:rsidRPr="002A31EE" w:rsidRDefault="00E11F00" w:rsidP="00646E7D">
      <w:pPr>
        <w:tabs>
          <w:tab w:val="left" w:pos="6870"/>
        </w:tabs>
        <w:ind w:firstLine="426"/>
        <w:jc w:val="both"/>
        <w:rPr>
          <w:rFonts w:ascii="Times New Roman" w:hAnsi="Times New Roman"/>
          <w:sz w:val="28"/>
          <w:szCs w:val="28"/>
          <w:lang w:val="uk-UA"/>
        </w:rPr>
      </w:pPr>
    </w:p>
    <w:sectPr w:rsidR="00E11F00" w:rsidRPr="002A31EE" w:rsidSect="00B77B0F">
      <w:pgSz w:w="11906" w:h="16838"/>
      <w:pgMar w:top="851" w:right="849"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C781F"/>
    <w:multiLevelType w:val="hybridMultilevel"/>
    <w:tmpl w:val="30FEF4C2"/>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A326DA"/>
    <w:multiLevelType w:val="hybridMultilevel"/>
    <w:tmpl w:val="89809F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DAF7336"/>
    <w:multiLevelType w:val="multilevel"/>
    <w:tmpl w:val="5A40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6013A8"/>
    <w:multiLevelType w:val="hybridMultilevel"/>
    <w:tmpl w:val="9D9E323C"/>
    <w:lvl w:ilvl="0" w:tplc="0419000F">
      <w:start w:val="1"/>
      <w:numFmt w:val="decimal"/>
      <w:lvlText w:val="%1."/>
      <w:lvlJc w:val="left"/>
      <w:pPr>
        <w:ind w:hanging="360"/>
      </w:pPr>
      <w:rPr>
        <w:rFonts w:cs="Times New Roman"/>
      </w:rPr>
    </w:lvl>
    <w:lvl w:ilvl="1" w:tplc="04190019">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4">
    <w:nsid w:val="2919623D"/>
    <w:multiLevelType w:val="hybridMultilevel"/>
    <w:tmpl w:val="F7B226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FE47F00"/>
    <w:multiLevelType w:val="hybridMultilevel"/>
    <w:tmpl w:val="148EED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8DB7984"/>
    <w:multiLevelType w:val="hybridMultilevel"/>
    <w:tmpl w:val="42866772"/>
    <w:lvl w:ilvl="0" w:tplc="0419000F">
      <w:start w:val="1"/>
      <w:numFmt w:val="decimal"/>
      <w:lvlText w:val="%1."/>
      <w:lvlJc w:val="left"/>
      <w:pPr>
        <w:ind w:hanging="360"/>
      </w:pPr>
      <w:rPr>
        <w:rFonts w:cs="Times New Roman"/>
      </w:rPr>
    </w:lvl>
    <w:lvl w:ilvl="1" w:tplc="04190019">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7">
    <w:nsid w:val="3E9D3B1C"/>
    <w:multiLevelType w:val="hybridMultilevel"/>
    <w:tmpl w:val="CBE47F68"/>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BDE46CF"/>
    <w:multiLevelType w:val="hybridMultilevel"/>
    <w:tmpl w:val="5B16E268"/>
    <w:lvl w:ilvl="0" w:tplc="0419000F">
      <w:start w:val="1"/>
      <w:numFmt w:val="decimal"/>
      <w:lvlText w:val="%1."/>
      <w:lvlJc w:val="left"/>
      <w:pPr>
        <w:ind w:hanging="360"/>
      </w:pPr>
      <w:rPr>
        <w:rFonts w:cs="Times New Roman"/>
      </w:rPr>
    </w:lvl>
    <w:lvl w:ilvl="1" w:tplc="04190019">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9">
    <w:nsid w:val="4F6469A6"/>
    <w:multiLevelType w:val="hybridMultilevel"/>
    <w:tmpl w:val="BECC15DC"/>
    <w:lvl w:ilvl="0" w:tplc="0419000F">
      <w:start w:val="1"/>
      <w:numFmt w:val="decimal"/>
      <w:lvlText w:val="%1."/>
      <w:lvlJc w:val="left"/>
      <w:pPr>
        <w:ind w:hanging="360"/>
      </w:pPr>
      <w:rPr>
        <w:rFonts w:cs="Times New Roman"/>
      </w:rPr>
    </w:lvl>
    <w:lvl w:ilvl="1" w:tplc="04190019">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0">
    <w:nsid w:val="4FDA32AE"/>
    <w:multiLevelType w:val="hybridMultilevel"/>
    <w:tmpl w:val="0772FAD2"/>
    <w:lvl w:ilvl="0" w:tplc="0419000F">
      <w:start w:val="1"/>
      <w:numFmt w:val="decimal"/>
      <w:lvlText w:val="%1."/>
      <w:lvlJc w:val="left"/>
      <w:pPr>
        <w:tabs>
          <w:tab w:val="num" w:pos="0"/>
        </w:tabs>
        <w:ind w:hanging="360"/>
      </w:pPr>
      <w:rPr>
        <w:rFonts w:cs="Times New Roman"/>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1">
    <w:nsid w:val="52640FA9"/>
    <w:multiLevelType w:val="hybridMultilevel"/>
    <w:tmpl w:val="8DEC054E"/>
    <w:lvl w:ilvl="0" w:tplc="181AF5A0">
      <w:start w:val="1"/>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8E2E0D"/>
    <w:multiLevelType w:val="hybridMultilevel"/>
    <w:tmpl w:val="9872B5DE"/>
    <w:lvl w:ilvl="0" w:tplc="4FFA802C">
      <w:start w:val="1"/>
      <w:numFmt w:val="decimal"/>
      <w:lvlText w:val="%1."/>
      <w:lvlJc w:val="left"/>
      <w:pPr>
        <w:ind w:left="796" w:hanging="360"/>
      </w:pPr>
      <w:rPr>
        <w:rFonts w:cs="Times New Roman" w:hint="default"/>
      </w:rPr>
    </w:lvl>
    <w:lvl w:ilvl="1" w:tplc="04190019" w:tentative="1">
      <w:start w:val="1"/>
      <w:numFmt w:val="lowerLetter"/>
      <w:lvlText w:val="%2."/>
      <w:lvlJc w:val="left"/>
      <w:pPr>
        <w:ind w:left="1516" w:hanging="360"/>
      </w:pPr>
      <w:rPr>
        <w:rFonts w:cs="Times New Roman"/>
      </w:rPr>
    </w:lvl>
    <w:lvl w:ilvl="2" w:tplc="0419001B" w:tentative="1">
      <w:start w:val="1"/>
      <w:numFmt w:val="lowerRoman"/>
      <w:lvlText w:val="%3."/>
      <w:lvlJc w:val="right"/>
      <w:pPr>
        <w:ind w:left="2236" w:hanging="180"/>
      </w:pPr>
      <w:rPr>
        <w:rFonts w:cs="Times New Roman"/>
      </w:rPr>
    </w:lvl>
    <w:lvl w:ilvl="3" w:tplc="0419000F" w:tentative="1">
      <w:start w:val="1"/>
      <w:numFmt w:val="decimal"/>
      <w:lvlText w:val="%4."/>
      <w:lvlJc w:val="left"/>
      <w:pPr>
        <w:ind w:left="2956" w:hanging="360"/>
      </w:pPr>
      <w:rPr>
        <w:rFonts w:cs="Times New Roman"/>
      </w:rPr>
    </w:lvl>
    <w:lvl w:ilvl="4" w:tplc="04190019" w:tentative="1">
      <w:start w:val="1"/>
      <w:numFmt w:val="lowerLetter"/>
      <w:lvlText w:val="%5."/>
      <w:lvlJc w:val="left"/>
      <w:pPr>
        <w:ind w:left="3676" w:hanging="360"/>
      </w:pPr>
      <w:rPr>
        <w:rFonts w:cs="Times New Roman"/>
      </w:rPr>
    </w:lvl>
    <w:lvl w:ilvl="5" w:tplc="0419001B" w:tentative="1">
      <w:start w:val="1"/>
      <w:numFmt w:val="lowerRoman"/>
      <w:lvlText w:val="%6."/>
      <w:lvlJc w:val="right"/>
      <w:pPr>
        <w:ind w:left="4396" w:hanging="180"/>
      </w:pPr>
      <w:rPr>
        <w:rFonts w:cs="Times New Roman"/>
      </w:rPr>
    </w:lvl>
    <w:lvl w:ilvl="6" w:tplc="0419000F" w:tentative="1">
      <w:start w:val="1"/>
      <w:numFmt w:val="decimal"/>
      <w:lvlText w:val="%7."/>
      <w:lvlJc w:val="left"/>
      <w:pPr>
        <w:ind w:left="5116" w:hanging="360"/>
      </w:pPr>
      <w:rPr>
        <w:rFonts w:cs="Times New Roman"/>
      </w:rPr>
    </w:lvl>
    <w:lvl w:ilvl="7" w:tplc="04190019" w:tentative="1">
      <w:start w:val="1"/>
      <w:numFmt w:val="lowerLetter"/>
      <w:lvlText w:val="%8."/>
      <w:lvlJc w:val="left"/>
      <w:pPr>
        <w:ind w:left="5836" w:hanging="360"/>
      </w:pPr>
      <w:rPr>
        <w:rFonts w:cs="Times New Roman"/>
      </w:rPr>
    </w:lvl>
    <w:lvl w:ilvl="8" w:tplc="0419001B" w:tentative="1">
      <w:start w:val="1"/>
      <w:numFmt w:val="lowerRoman"/>
      <w:lvlText w:val="%9."/>
      <w:lvlJc w:val="right"/>
      <w:pPr>
        <w:ind w:left="6556" w:hanging="180"/>
      </w:pPr>
      <w:rPr>
        <w:rFonts w:cs="Times New Roman"/>
      </w:rPr>
    </w:lvl>
  </w:abstractNum>
  <w:abstractNum w:abstractNumId="13">
    <w:nsid w:val="5DD165A2"/>
    <w:multiLevelType w:val="hybridMultilevel"/>
    <w:tmpl w:val="ADFABD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00D1582"/>
    <w:multiLevelType w:val="hybridMultilevel"/>
    <w:tmpl w:val="A8EE59B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4C23B99"/>
    <w:multiLevelType w:val="hybridMultilevel"/>
    <w:tmpl w:val="2FCE6118"/>
    <w:lvl w:ilvl="0" w:tplc="7288551A">
      <w:start w:val="1"/>
      <w:numFmt w:val="bullet"/>
      <w:lvlText w:val=""/>
      <w:lvlJc w:val="left"/>
      <w:pPr>
        <w:tabs>
          <w:tab w:val="num" w:pos="-210"/>
        </w:tabs>
        <w:ind w:left="-266" w:hanging="397"/>
      </w:pPr>
      <w:rPr>
        <w:rFonts w:ascii="Wingdings" w:hAnsi="Wingdings" w:hint="default"/>
      </w:rPr>
    </w:lvl>
    <w:lvl w:ilvl="1" w:tplc="597C4548">
      <w:numFmt w:val="bullet"/>
      <w:lvlText w:val="·"/>
      <w:lvlJc w:val="left"/>
      <w:pPr>
        <w:ind w:left="1110" w:hanging="750"/>
      </w:pPr>
      <w:rPr>
        <w:rFonts w:ascii="Times New Roman" w:eastAsia="Times New Roman" w:hAnsi="Times New Roman"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6">
    <w:nsid w:val="65647B9E"/>
    <w:multiLevelType w:val="hybridMultilevel"/>
    <w:tmpl w:val="58C0485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70DE52B0"/>
    <w:multiLevelType w:val="hybridMultilevel"/>
    <w:tmpl w:val="C2C481C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98409AF"/>
    <w:multiLevelType w:val="hybridMultilevel"/>
    <w:tmpl w:val="5044CD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CEA7276"/>
    <w:multiLevelType w:val="multilevel"/>
    <w:tmpl w:val="BF6E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6B0FD3"/>
    <w:multiLevelType w:val="hybridMultilevel"/>
    <w:tmpl w:val="81F299A6"/>
    <w:lvl w:ilvl="0" w:tplc="0419000F">
      <w:start w:val="1"/>
      <w:numFmt w:val="decimal"/>
      <w:lvlText w:val="%1."/>
      <w:lvlJc w:val="left"/>
      <w:pPr>
        <w:tabs>
          <w:tab w:val="num" w:pos="0"/>
        </w:tabs>
        <w:ind w:hanging="360"/>
      </w:pPr>
      <w:rPr>
        <w:rFonts w:cs="Times New Roman"/>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21">
    <w:nsid w:val="7FEA0525"/>
    <w:multiLevelType w:val="hybridMultilevel"/>
    <w:tmpl w:val="CBE47F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11"/>
  </w:num>
  <w:num w:numId="3">
    <w:abstractNumId w:val="19"/>
  </w:num>
  <w:num w:numId="4">
    <w:abstractNumId w:val="2"/>
  </w:num>
  <w:num w:numId="5">
    <w:abstractNumId w:val="15"/>
  </w:num>
  <w:num w:numId="6">
    <w:abstractNumId w:val="10"/>
  </w:num>
  <w:num w:numId="7">
    <w:abstractNumId w:val="20"/>
  </w:num>
  <w:num w:numId="8">
    <w:abstractNumId w:val="21"/>
  </w:num>
  <w:num w:numId="9">
    <w:abstractNumId w:val="13"/>
  </w:num>
  <w:num w:numId="10">
    <w:abstractNumId w:val="0"/>
  </w:num>
  <w:num w:numId="11">
    <w:abstractNumId w:val="14"/>
  </w:num>
  <w:num w:numId="12">
    <w:abstractNumId w:val="5"/>
  </w:num>
  <w:num w:numId="13">
    <w:abstractNumId w:val="3"/>
  </w:num>
  <w:num w:numId="14">
    <w:abstractNumId w:val="9"/>
  </w:num>
  <w:num w:numId="15">
    <w:abstractNumId w:val="8"/>
  </w:num>
  <w:num w:numId="16">
    <w:abstractNumId w:val="6"/>
  </w:num>
  <w:num w:numId="17">
    <w:abstractNumId w:val="18"/>
  </w:num>
  <w:num w:numId="18">
    <w:abstractNumId w:val="1"/>
  </w:num>
  <w:num w:numId="19">
    <w:abstractNumId w:val="16"/>
  </w:num>
  <w:num w:numId="20">
    <w:abstractNumId w:val="17"/>
  </w:num>
  <w:num w:numId="21">
    <w:abstractNumId w:val="12"/>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347A2"/>
    <w:rsid w:val="00022363"/>
    <w:rsid w:val="00057985"/>
    <w:rsid w:val="000B6FDC"/>
    <w:rsid w:val="000C2053"/>
    <w:rsid w:val="000C2A73"/>
    <w:rsid w:val="00117D3D"/>
    <w:rsid w:val="001530D6"/>
    <w:rsid w:val="001729DB"/>
    <w:rsid w:val="001C1430"/>
    <w:rsid w:val="00250B3F"/>
    <w:rsid w:val="00261B82"/>
    <w:rsid w:val="002A31EE"/>
    <w:rsid w:val="002B7BCD"/>
    <w:rsid w:val="002F728A"/>
    <w:rsid w:val="00305019"/>
    <w:rsid w:val="00314E6A"/>
    <w:rsid w:val="003160E6"/>
    <w:rsid w:val="0032302C"/>
    <w:rsid w:val="00345809"/>
    <w:rsid w:val="00374F27"/>
    <w:rsid w:val="00384C87"/>
    <w:rsid w:val="003C1152"/>
    <w:rsid w:val="00422AF7"/>
    <w:rsid w:val="00427D40"/>
    <w:rsid w:val="00445682"/>
    <w:rsid w:val="00474511"/>
    <w:rsid w:val="0048136D"/>
    <w:rsid w:val="004A05F6"/>
    <w:rsid w:val="004D63CC"/>
    <w:rsid w:val="005200FB"/>
    <w:rsid w:val="005363FC"/>
    <w:rsid w:val="0057311F"/>
    <w:rsid w:val="005A624E"/>
    <w:rsid w:val="0060622C"/>
    <w:rsid w:val="006169CB"/>
    <w:rsid w:val="00646E7D"/>
    <w:rsid w:val="00676F74"/>
    <w:rsid w:val="006C330F"/>
    <w:rsid w:val="00741D7B"/>
    <w:rsid w:val="00765074"/>
    <w:rsid w:val="007A4F08"/>
    <w:rsid w:val="0082626D"/>
    <w:rsid w:val="00832D0F"/>
    <w:rsid w:val="008347A2"/>
    <w:rsid w:val="00840B74"/>
    <w:rsid w:val="00860598"/>
    <w:rsid w:val="00884CA9"/>
    <w:rsid w:val="00896748"/>
    <w:rsid w:val="00897C83"/>
    <w:rsid w:val="008D77FE"/>
    <w:rsid w:val="009078EE"/>
    <w:rsid w:val="009C4A66"/>
    <w:rsid w:val="00A2094E"/>
    <w:rsid w:val="00A326F4"/>
    <w:rsid w:val="00A55D6B"/>
    <w:rsid w:val="00AA1FAA"/>
    <w:rsid w:val="00AE224F"/>
    <w:rsid w:val="00B77B0F"/>
    <w:rsid w:val="00BB6D84"/>
    <w:rsid w:val="00BF0BE1"/>
    <w:rsid w:val="00C7116E"/>
    <w:rsid w:val="00CA7298"/>
    <w:rsid w:val="00CA78FA"/>
    <w:rsid w:val="00CC2AAC"/>
    <w:rsid w:val="00CD2FA5"/>
    <w:rsid w:val="00CE370E"/>
    <w:rsid w:val="00D366F0"/>
    <w:rsid w:val="00D4102D"/>
    <w:rsid w:val="00D942FC"/>
    <w:rsid w:val="00E11F00"/>
    <w:rsid w:val="00E97ABD"/>
    <w:rsid w:val="00EE3A24"/>
    <w:rsid w:val="00EE7034"/>
    <w:rsid w:val="00F95B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rules v:ext="edit">
        <o:r id="V:Rule1" type="callout" idref="#_x0000_s1029"/>
        <o:r id="V:Rule2" type="callout" idref="#_x0000_s1031"/>
        <o:r id="V:Rule3" type="callout" idref="#_x0000_s1032"/>
        <o:r id="V:Rule4" type="callout" idref="#_x0000_s1035"/>
        <o:r id="V:Rule5" type="callout" idref="#_x0000_s1037"/>
        <o:r id="V:Rule6" type="callout" idref="#_x0000_s1038"/>
        <o:r id="V:Rule7" type="callout" idref="#_x0000_s1040"/>
        <o:r id="V:Rule8" type="callout" idref="#_x0000_s1041"/>
        <o:r id="V:Rule9" type="callout" idref="#_x0000_s1042"/>
        <o:r id="V:Rule10" type="callout"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FDC"/>
    <w:pPr>
      <w:spacing w:after="200" w:line="276" w:lineRule="auto"/>
    </w:pPr>
  </w:style>
  <w:style w:type="paragraph" w:styleId="1">
    <w:name w:val="heading 1"/>
    <w:basedOn w:val="a"/>
    <w:next w:val="a"/>
    <w:link w:val="10"/>
    <w:uiPriority w:val="99"/>
    <w:qFormat/>
    <w:locked/>
    <w:rsid w:val="006169CB"/>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rsid w:val="00D366F0"/>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F0BE1"/>
    <w:rPr>
      <w:rFonts w:ascii="Cambria" w:hAnsi="Cambria" w:cs="Times New Roman"/>
      <w:b/>
      <w:bCs/>
      <w:kern w:val="32"/>
      <w:sz w:val="32"/>
      <w:szCs w:val="32"/>
    </w:rPr>
  </w:style>
  <w:style w:type="character" w:customStyle="1" w:styleId="20">
    <w:name w:val="Заголовок 2 Знак"/>
    <w:basedOn w:val="a0"/>
    <w:link w:val="2"/>
    <w:uiPriority w:val="99"/>
    <w:locked/>
    <w:rsid w:val="00D366F0"/>
    <w:rPr>
      <w:rFonts w:ascii="Times New Roman" w:hAnsi="Times New Roman" w:cs="Times New Roman"/>
      <w:b/>
      <w:bCs/>
      <w:sz w:val="36"/>
      <w:szCs w:val="36"/>
    </w:rPr>
  </w:style>
  <w:style w:type="paragraph" w:styleId="a3">
    <w:name w:val="Balloon Text"/>
    <w:basedOn w:val="a"/>
    <w:link w:val="a4"/>
    <w:uiPriority w:val="99"/>
    <w:semiHidden/>
    <w:rsid w:val="008347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347A2"/>
    <w:rPr>
      <w:rFonts w:ascii="Tahoma" w:hAnsi="Tahoma" w:cs="Tahoma"/>
      <w:sz w:val="16"/>
      <w:szCs w:val="16"/>
    </w:rPr>
  </w:style>
  <w:style w:type="paragraph" w:styleId="a5">
    <w:name w:val="List Paragraph"/>
    <w:basedOn w:val="a"/>
    <w:uiPriority w:val="99"/>
    <w:qFormat/>
    <w:rsid w:val="008347A2"/>
    <w:pPr>
      <w:ind w:left="720"/>
      <w:contextualSpacing/>
    </w:pPr>
  </w:style>
  <w:style w:type="character" w:customStyle="1" w:styleId="apple-converted-space">
    <w:name w:val="apple-converted-space"/>
    <w:basedOn w:val="a0"/>
    <w:uiPriority w:val="99"/>
    <w:rsid w:val="008347A2"/>
    <w:rPr>
      <w:rFonts w:cs="Times New Roman"/>
    </w:rPr>
  </w:style>
  <w:style w:type="character" w:styleId="a6">
    <w:name w:val="Hyperlink"/>
    <w:basedOn w:val="a0"/>
    <w:uiPriority w:val="99"/>
    <w:rsid w:val="008347A2"/>
    <w:rPr>
      <w:rFonts w:cs="Times New Roman"/>
      <w:color w:val="0000FF"/>
      <w:u w:val="single"/>
    </w:rPr>
  </w:style>
  <w:style w:type="paragraph" w:styleId="a7">
    <w:name w:val="Normal (Web)"/>
    <w:basedOn w:val="a"/>
    <w:uiPriority w:val="99"/>
    <w:rsid w:val="00884CA9"/>
    <w:pPr>
      <w:spacing w:before="100" w:beforeAutospacing="1" w:after="100" w:afterAutospacing="1" w:line="240" w:lineRule="auto"/>
    </w:pPr>
    <w:rPr>
      <w:rFonts w:ascii="Times New Roman" w:hAnsi="Times New Roman"/>
      <w:sz w:val="24"/>
      <w:szCs w:val="24"/>
    </w:rPr>
  </w:style>
  <w:style w:type="character" w:styleId="a8">
    <w:name w:val="Strong"/>
    <w:basedOn w:val="a0"/>
    <w:uiPriority w:val="99"/>
    <w:qFormat/>
    <w:rsid w:val="00884CA9"/>
    <w:rPr>
      <w:rFonts w:cs="Times New Roman"/>
      <w:b/>
      <w:bCs/>
    </w:rPr>
  </w:style>
  <w:style w:type="character" w:styleId="a9">
    <w:name w:val="Emphasis"/>
    <w:basedOn w:val="a0"/>
    <w:uiPriority w:val="99"/>
    <w:qFormat/>
    <w:rsid w:val="00884CA9"/>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ua-referat.com/%D0%9A%D0%BE%D0%BB%D0%B5%D0%BA%D1%82%D0%B8%D0%B2" TargetMode="External"/><Relationship Id="rId42" Type="http://schemas.openxmlformats.org/officeDocument/2006/relationships/hyperlink" Target="http://ua-referat.com/%D0%9D%D0%B0%D0%B2%D1%87%D0%B0%D0%BD%D0%BD%D1%8F" TargetMode="External"/><Relationship Id="rId47" Type="http://schemas.openxmlformats.org/officeDocument/2006/relationships/hyperlink" Target="http://ua-referat.com/%D0%9F%D1%81%D0%B8%D1%85%D0%BE%D0%BB%D0%BE%D0%B3%D1%96%D1%8F" TargetMode="External"/><Relationship Id="rId63" Type="http://schemas.openxmlformats.org/officeDocument/2006/relationships/hyperlink" Target="http://ua-referat.com/%D0%9A%D0%BE%D0%BB%D0%B5%D0%BA%D1%82%D0%B8%D0%B2" TargetMode="External"/><Relationship Id="rId68" Type="http://schemas.openxmlformats.org/officeDocument/2006/relationships/image" Target="media/image7.jpeg"/><Relationship Id="rId84" Type="http://schemas.openxmlformats.org/officeDocument/2006/relationships/image" Target="media/image21.png"/><Relationship Id="rId89" Type="http://schemas.openxmlformats.org/officeDocument/2006/relationships/hyperlink" Target="http://ua-referat.com/%D0%9A%D0%BE%D0%BD%D1%84%D0%BB%D1%96%D0%BA%D1%82%D1%96" TargetMode="External"/><Relationship Id="rId7" Type="http://schemas.openxmlformats.org/officeDocument/2006/relationships/hyperlink" Target="http://ua-referat.com/%D0%A1%D0%B5%D1%80%D1%86%D0%B5" TargetMode="External"/><Relationship Id="rId71" Type="http://schemas.openxmlformats.org/officeDocument/2006/relationships/image" Target="media/image10.jpeg"/><Relationship Id="rId92" Type="http://schemas.openxmlformats.org/officeDocument/2006/relationships/hyperlink" Target="http://ua-referat.com/%D0%9C%D0%B0%D1%82%D0%B8" TargetMode="External"/><Relationship Id="rId2" Type="http://schemas.openxmlformats.org/officeDocument/2006/relationships/styles" Target="styles.xml"/><Relationship Id="rId16" Type="http://schemas.openxmlformats.org/officeDocument/2006/relationships/hyperlink" Target="http://ua-referat.com/%D0%9C%D0%BE%D1%80%D0%B0%D0%BB%D1%8C" TargetMode="External"/><Relationship Id="rId29" Type="http://schemas.microsoft.com/office/2007/relationships/diagramDrawing" Target="diagrams/drawing1.xml"/><Relationship Id="rId107" Type="http://schemas.openxmlformats.org/officeDocument/2006/relationships/theme" Target="theme/theme1.xml"/><Relationship Id="rId11" Type="http://schemas.openxmlformats.org/officeDocument/2006/relationships/hyperlink" Target="http://ua-referat.com/%D0%9F%D1%80%D0%BE%D1%86%D0%B5%D1%81" TargetMode="External"/><Relationship Id="rId24" Type="http://schemas.openxmlformats.org/officeDocument/2006/relationships/hyperlink" Target="http://ua-referat.com/%D0%A1%D0%B2%D1%96%D0%B4%D0%BE%D0%BC%D1%96%D1%81%D1%82%D1%8C" TargetMode="External"/><Relationship Id="rId32" Type="http://schemas.openxmlformats.org/officeDocument/2006/relationships/hyperlink" Target="http://ua-referat.com/%D0%A2%D0%B5%D1%80%D0%BC%D1%96%D0%BD%D0%B8" TargetMode="External"/><Relationship Id="rId37" Type="http://schemas.openxmlformats.org/officeDocument/2006/relationships/hyperlink" Target="http://ua-referat.com/%D0%94%D0%B8%D0%B4%D0%B0%D0%BA%D1%82%D0%B8%D0%BA%D0%B0" TargetMode="External"/><Relationship Id="rId40" Type="http://schemas.openxmlformats.org/officeDocument/2006/relationships/hyperlink" Target="http://ua-referat.com/%D0%9D%D0%B0%D0%B2%D1%87%D0%B0%D0%BD%D0%BD%D1%8F" TargetMode="External"/><Relationship Id="rId45" Type="http://schemas.openxmlformats.org/officeDocument/2006/relationships/hyperlink" Target="http://ua-referat.com/%D0%94%D0%B8%D0%B2%D0%B8%D1%82%D0%B8%D1%81%D1%8F_%D1%96_%D0%B1%D0%B0%D1%87%D0%B8%D1%82%D0%B8" TargetMode="External"/><Relationship Id="rId53" Type="http://schemas.openxmlformats.org/officeDocument/2006/relationships/hyperlink" Target="http://ua-referat.com/%D0%94%D0%B8%D0%B4%D0%B0%D0%BA%D1%82%D0%B8%D0%BA%D0%B0" TargetMode="External"/><Relationship Id="rId58" Type="http://schemas.openxmlformats.org/officeDocument/2006/relationships/hyperlink" Target="http://ua-referat.com/%D0%9D%D0%B5%D1%80%D0%B2%D0%BE%D0%B2%D0%B0_%D1%81%D0%B8%D1%81%D1%82%D0%B5%D0%BC%D0%B0" TargetMode="External"/><Relationship Id="rId66" Type="http://schemas.openxmlformats.org/officeDocument/2006/relationships/image" Target="media/image5.wmf"/><Relationship Id="rId74" Type="http://schemas.openxmlformats.org/officeDocument/2006/relationships/image" Target="media/image12.jpeg"/><Relationship Id="rId79" Type="http://schemas.openxmlformats.org/officeDocument/2006/relationships/image" Target="media/image16.png"/><Relationship Id="rId87" Type="http://schemas.openxmlformats.org/officeDocument/2006/relationships/hyperlink" Target="http://ua-referat.com/%D0%9B%D1%8E%D0%B4%D0%B8%D0%BD%D0%B0" TargetMode="External"/><Relationship Id="rId102" Type="http://schemas.openxmlformats.org/officeDocument/2006/relationships/hyperlink" Target="http://ua-referat.com/%D0%86%D0%B2%D0%B0%D0%BD%D0%BE%D0%B2%D0%BE" TargetMode="External"/><Relationship Id="rId5" Type="http://schemas.openxmlformats.org/officeDocument/2006/relationships/image" Target="media/image1.png"/><Relationship Id="rId61" Type="http://schemas.openxmlformats.org/officeDocument/2006/relationships/hyperlink" Target="http://ua-referat.com/%D0%A3%D0%B2%D0%B0%D0%B3%D0%B0" TargetMode="External"/><Relationship Id="rId82" Type="http://schemas.openxmlformats.org/officeDocument/2006/relationships/image" Target="media/image19.jpeg"/><Relationship Id="rId90" Type="http://schemas.openxmlformats.org/officeDocument/2006/relationships/hyperlink" Target="http://ua-referat.com/%D0%A1%D0%BF%D0%BE%D0%BA%D1%96%D0%B9" TargetMode="External"/><Relationship Id="rId95" Type="http://schemas.openxmlformats.org/officeDocument/2006/relationships/hyperlink" Target="http://ua-referat.com/%D0%A2%D0%B5%D0%BA%D1%81%D1%82" TargetMode="External"/><Relationship Id="rId19" Type="http://schemas.openxmlformats.org/officeDocument/2006/relationships/hyperlink" Target="http://ua-referat.com/%D0%95%D0%BC%D0%BE%D1%86%D1%96%D0%B9%D0%BD%D1%96_%D0%BF%D1%80%D0%BE%D1%86%D0%B5%D1%81%D0%B8" TargetMode="External"/><Relationship Id="rId14" Type="http://schemas.openxmlformats.org/officeDocument/2006/relationships/hyperlink" Target="http://ua-referat.com/%D0%9C%D0%BE%D1%80%D0%B0%D0%BB%D1%8C" TargetMode="External"/><Relationship Id="rId22" Type="http://schemas.openxmlformats.org/officeDocument/2006/relationships/hyperlink" Target="http://ua-referat.com/%D0%94%D0%B6%D0%B5%D1%80%D0%B5%D0%BB%D0%B0." TargetMode="External"/><Relationship Id="rId27" Type="http://schemas.openxmlformats.org/officeDocument/2006/relationships/diagramQuickStyle" Target="diagrams/quickStyle1.xml"/><Relationship Id="rId30" Type="http://schemas.openxmlformats.org/officeDocument/2006/relationships/hyperlink" Target="http://ua-referat.com/%D0%A1%D0%B0%D0%BC%D0%B5" TargetMode="External"/><Relationship Id="rId35" Type="http://schemas.openxmlformats.org/officeDocument/2006/relationships/hyperlink" Target="http://ua-referat.com/%D0%92%D1%96%D0%B4%D0%BF%D0%BE%D0%B2%D1%96%D0%B4%D1%8C" TargetMode="External"/><Relationship Id="rId43" Type="http://schemas.openxmlformats.org/officeDocument/2006/relationships/hyperlink" Target="http://ua-referat.com/%D0%9C%D0%B0%D1%82%D0%B5%D0%BC%D0%B0%D1%82%D0%B8%D0%BA%D0%B0" TargetMode="External"/><Relationship Id="rId48" Type="http://schemas.openxmlformats.org/officeDocument/2006/relationships/hyperlink" Target="http://ua-referat.com/%D0%9F%D1%80%D0%BE%D1%86%D0%B5%D1%81_%D0%BD%D0%B0%D0%B2%D1%87%D0%B0%D0%BD%D0%BD%D1%8F" TargetMode="External"/><Relationship Id="rId56" Type="http://schemas.openxmlformats.org/officeDocument/2006/relationships/hyperlink" Target="http://ua-referat.com/%D0%95%D1%82%D0%B8%D0%BA%D0%B0_%D1%96_%D0%B5%D1%81%D1%82%D0%B5%D1%82%D0%B8%D0%BA%D0%B0" TargetMode="External"/><Relationship Id="rId64" Type="http://schemas.openxmlformats.org/officeDocument/2006/relationships/image" Target="media/image3.jpeg"/><Relationship Id="rId69" Type="http://schemas.openxmlformats.org/officeDocument/2006/relationships/image" Target="media/image8.jpeg"/><Relationship Id="rId77" Type="http://schemas.openxmlformats.org/officeDocument/2006/relationships/image" Target="media/image14.jpeg"/><Relationship Id="rId100" Type="http://schemas.openxmlformats.org/officeDocument/2006/relationships/hyperlink" Target="http://ua-referat.com/%D0%95%D0%BC%D0%BE%D1%86%D1%96%D1%97_%D1%96_%D0%BF%D0%BE%D1%87%D1%83%D1%82%D1%82%D1%8F" TargetMode="External"/><Relationship Id="rId105" Type="http://schemas.openxmlformats.org/officeDocument/2006/relationships/hyperlink" Target="http://studopedia.su/13_56427_tema---emotsii-ta-pochuttya.html" TargetMode="External"/><Relationship Id="rId8" Type="http://schemas.openxmlformats.org/officeDocument/2006/relationships/hyperlink" Target="http://ua-referat.com/%D0%94%D0%B8%D1%85%D0%B0%D0%BD%D0%BD%D1%8F" TargetMode="External"/><Relationship Id="rId51" Type="http://schemas.openxmlformats.org/officeDocument/2006/relationships/hyperlink" Target="http://ua-referat.com/%D0%9A%D0%BE%D0%BD%D1%81%D1%82%D1%80%D1%83%D1%8E%D0%B2%D0%B0%D0%BD%D0%BD%D1%8F" TargetMode="External"/><Relationship Id="rId72" Type="http://schemas.openxmlformats.org/officeDocument/2006/relationships/image" Target="media/image11.jpeg"/><Relationship Id="rId80" Type="http://schemas.openxmlformats.org/officeDocument/2006/relationships/image" Target="media/image17.jpeg"/><Relationship Id="rId85" Type="http://schemas.openxmlformats.org/officeDocument/2006/relationships/image" Target="media/image22.png"/><Relationship Id="rId93" Type="http://schemas.openxmlformats.org/officeDocument/2006/relationships/hyperlink" Target="http://ua-referat.com/%D0%97%D0%B4%D1%96%D0%B1%D0%BD%D0%BE%D1%81%D1%82%D1%96" TargetMode="External"/><Relationship Id="rId98" Type="http://schemas.openxmlformats.org/officeDocument/2006/relationships/hyperlink" Target="http://ua-referat.com/%D0%A0%D0%BE%D0%B7%D1%83%D0%BC%D1%96%D0%BD%D0%BD%D1%8F" TargetMode="External"/><Relationship Id="rId3" Type="http://schemas.openxmlformats.org/officeDocument/2006/relationships/settings" Target="settings.xml"/><Relationship Id="rId12" Type="http://schemas.openxmlformats.org/officeDocument/2006/relationships/hyperlink" Target="http://ua-referat.com/%D0%9E%D1%81%D0%BE%D0%B1%D0%B8%D1%81%D1%82%D1%96%D1%81%D1%82%D1%8C" TargetMode="External"/><Relationship Id="rId17" Type="http://schemas.openxmlformats.org/officeDocument/2006/relationships/hyperlink" Target="http://ua-referat.com/%D0%A1%D0%B0%D0%BC%D0%B5" TargetMode="External"/><Relationship Id="rId25" Type="http://schemas.openxmlformats.org/officeDocument/2006/relationships/diagramData" Target="diagrams/data1.xml"/><Relationship Id="rId33" Type="http://schemas.openxmlformats.org/officeDocument/2006/relationships/hyperlink" Target="http://ua-referat.com/%D0%97%D0%B4%D1%96%D0%B1%D0%BD%D0%BE%D1%81%D1%82%D1%96" TargetMode="External"/><Relationship Id="rId38" Type="http://schemas.openxmlformats.org/officeDocument/2006/relationships/hyperlink" Target="http://ua-referat.com/%D0%9C%D0%B0%D1%82%D0%B5%D1%80%D1%96%D0%B0%D0%BB%D0%B8" TargetMode="External"/><Relationship Id="rId46" Type="http://schemas.openxmlformats.org/officeDocument/2006/relationships/hyperlink" Target="http://ua-referat.com/%D0%A1%D0%BB%D0%BE%D0%B2%D0%BE" TargetMode="External"/><Relationship Id="rId59" Type="http://schemas.openxmlformats.org/officeDocument/2006/relationships/hyperlink" Target="http://ua-referat.com/%D1%80%D0%BE%D0%B1%D0%BE%D1%82%D0%B0" TargetMode="External"/><Relationship Id="rId67" Type="http://schemas.openxmlformats.org/officeDocument/2006/relationships/image" Target="media/image6.jpeg"/><Relationship Id="rId103" Type="http://schemas.openxmlformats.org/officeDocument/2006/relationships/hyperlink" Target="http://ladyespro.ru/diti/grudnichki/28405-emocii-u-ditej-rannogo-viku.html" TargetMode="External"/><Relationship Id="rId20" Type="http://schemas.openxmlformats.org/officeDocument/2006/relationships/hyperlink" Target="http://ua-referat.com/%D0%93%D0%BE%D0%BB%D0%BE%D0%B4" TargetMode="External"/><Relationship Id="rId41" Type="http://schemas.openxmlformats.org/officeDocument/2006/relationships/hyperlink" Target="http://ua-referat.com/%D0%9D%D0%B0%D0%B2%D1%87%D0%B0%D0%BD%D0%BD%D1%8F" TargetMode="External"/><Relationship Id="rId54" Type="http://schemas.openxmlformats.org/officeDocument/2006/relationships/hyperlink" Target="http://ua-referat.com/%D0%94%D0%B8%D0%B4%D0%B0%D0%BA%D1%82%D0%B8%D0%BA%D0%B0" TargetMode="External"/><Relationship Id="rId62" Type="http://schemas.openxmlformats.org/officeDocument/2006/relationships/image" Target="media/image2.png"/><Relationship Id="rId70" Type="http://schemas.openxmlformats.org/officeDocument/2006/relationships/image" Target="media/image9.jpeg"/><Relationship Id="rId75" Type="http://schemas.openxmlformats.org/officeDocument/2006/relationships/hyperlink" Target="http://mistergid.ru/image/upload/2011-08-07/330026694634_1267633260_ris5.jpg" TargetMode="External"/><Relationship Id="rId83" Type="http://schemas.openxmlformats.org/officeDocument/2006/relationships/image" Target="media/image20.jpeg"/><Relationship Id="rId88" Type="http://schemas.openxmlformats.org/officeDocument/2006/relationships/hyperlink" Target="http://ua-referat.com/%D0%92%D1%96%D0%BB%D1%8C%D0%BD%D0%B8%D0%B9_%D1%87%D0%B0%D1%81" TargetMode="External"/><Relationship Id="rId91" Type="http://schemas.openxmlformats.org/officeDocument/2006/relationships/hyperlink" Target="http://ua-referat.com/%D0%94%D0%B8%D1%81%D1%86%D0%B8%D0%BF%D0%BB%D1%96%D0%BD%D0%B0" TargetMode="External"/><Relationship Id="rId96" Type="http://schemas.openxmlformats.org/officeDocument/2006/relationships/hyperlink" Target="http://ua-referat.com/%D0%9E%D0%B1%D1%80%D0%B0%D0%B7" TargetMode="External"/><Relationship Id="rId1" Type="http://schemas.openxmlformats.org/officeDocument/2006/relationships/numbering" Target="numbering.xml"/><Relationship Id="rId6" Type="http://schemas.openxmlformats.org/officeDocument/2006/relationships/hyperlink" Target="http://ua-referat.com/%D0%A5%D0%B0%D1%80%D0%B0%D0%BA%D1%82%D0%B5%D1%80" TargetMode="External"/><Relationship Id="rId15" Type="http://schemas.openxmlformats.org/officeDocument/2006/relationships/hyperlink" Target="http://ua-referat.com/%D0%92%D1%96%D0%B4%D0%BF%D0%BE%D0%B2%D1%96%D0%B4%D1%8C" TargetMode="External"/><Relationship Id="rId23" Type="http://schemas.openxmlformats.org/officeDocument/2006/relationships/hyperlink" Target="http://ua-referat.com/%D0%9B%D1%8E%D0%B1%D0%BE%D0%B2" TargetMode="External"/><Relationship Id="rId28" Type="http://schemas.openxmlformats.org/officeDocument/2006/relationships/diagramColors" Target="diagrams/colors1.xml"/><Relationship Id="rId36" Type="http://schemas.openxmlformats.org/officeDocument/2006/relationships/hyperlink" Target="http://ua-referat.com/%D0%A1%D0%B8%D1%82%D1%83%D0%B0%D1%86%D1%96%D1%8F" TargetMode="External"/><Relationship Id="rId49" Type="http://schemas.openxmlformats.org/officeDocument/2006/relationships/hyperlink" Target="http://ua-referat.com/%D0%97%D0%BD%D0%B0%D0%BD%D0%BD%D1%8F" TargetMode="External"/><Relationship Id="rId57" Type="http://schemas.openxmlformats.org/officeDocument/2006/relationships/hyperlink" Target="http://ua-referat.com/%D0%94%D0%B8%D0%B4%D0%B0%D0%BA%D1%82%D0%B8%D0%BA%D0%B0" TargetMode="External"/><Relationship Id="rId106" Type="http://schemas.openxmlformats.org/officeDocument/2006/relationships/fontTable" Target="fontTable.xml"/><Relationship Id="rId10" Type="http://schemas.openxmlformats.org/officeDocument/2006/relationships/hyperlink" Target="http://ua-referat.com/%D0%95%D0%BC%D0%BE%D1%86%D1%96%D1%97" TargetMode="External"/><Relationship Id="rId31" Type="http://schemas.openxmlformats.org/officeDocument/2006/relationships/hyperlink" Target="http://ua-referat.com/%D0%A1%D0%BE%D1%86%D1%96%D0%B0%D0%BB%D1%96%D0%B7%D0%BC" TargetMode="External"/><Relationship Id="rId44" Type="http://schemas.openxmlformats.org/officeDocument/2006/relationships/hyperlink" Target="http://ua-referat.com/%D0%9D%D0%B0%D0%B2%D1%87%D0%B0%D0%BD%D0%BD%D1%8F" TargetMode="External"/><Relationship Id="rId52" Type="http://schemas.openxmlformats.org/officeDocument/2006/relationships/hyperlink" Target="http://ua-referat.com/%D0%9F%D1%81%D0%B8%D1%85%D0%BE%D0%BB%D0%BE%D0%B3" TargetMode="External"/><Relationship Id="rId60" Type="http://schemas.openxmlformats.org/officeDocument/2006/relationships/hyperlink" Target="http://ua-referat.com/%D0%92%D1%96%D0%B4%D0%BF%D0%BE%D0%B2%D1%96%D0%B4%D1%8C" TargetMode="External"/><Relationship Id="rId65" Type="http://schemas.openxmlformats.org/officeDocument/2006/relationships/image" Target="media/image4.jpeg"/><Relationship Id="rId73" Type="http://schemas.openxmlformats.org/officeDocument/2006/relationships/hyperlink" Target="http://mistergid.ru/image/upload/2011-08-07/330026694634_1267633290_ris6.jpg" TargetMode="External"/><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image" Target="media/image23.png"/><Relationship Id="rId94" Type="http://schemas.openxmlformats.org/officeDocument/2006/relationships/hyperlink" Target="http://ua-referat.com/%D0%90%D0%BD%D0%BA%D0%B5%D1%82%D1%83%D0%B2%D0%B0%D0%BD%D0%BD%D1%8F" TargetMode="External"/><Relationship Id="rId99" Type="http://schemas.openxmlformats.org/officeDocument/2006/relationships/image" Target="media/image24.jpeg"/><Relationship Id="rId101" Type="http://schemas.openxmlformats.org/officeDocument/2006/relationships/hyperlink" Target="http://ua-referat.com/%D0%94%D1%96%D0%B0%D0%BB%D0%B5%D0%BA%D1%82%D0%B8%D0%BA%D0%B0" TargetMode="External"/><Relationship Id="rId4" Type="http://schemas.openxmlformats.org/officeDocument/2006/relationships/webSettings" Target="webSettings.xml"/><Relationship Id="rId9" Type="http://schemas.openxmlformats.org/officeDocument/2006/relationships/hyperlink" Target="http://ua-referat.com/%D0%9F%D1%80%D0%BE%D1%86%D0%B5%D1%81" TargetMode="External"/><Relationship Id="rId13" Type="http://schemas.openxmlformats.org/officeDocument/2006/relationships/hyperlink" Target="http://ua-referat.com/%D0%9C%D0%BE%D1%82%D0%B8%D0%B2%D0%B0%D1%86%D1%96%D1%97" TargetMode="External"/><Relationship Id="rId18" Type="http://schemas.openxmlformats.org/officeDocument/2006/relationships/hyperlink" Target="http://ua-referat.com/%D0%9C%D0%BE%D1%82%D0%B8%D0%B2%D0%B0%D1%86%D1%96%D1%97" TargetMode="External"/><Relationship Id="rId39" Type="http://schemas.openxmlformats.org/officeDocument/2006/relationships/hyperlink" Target="http://ua-referat.com/%D0%9F%D0%B5%D0%B4%D0%B0%D0%B3%D0%BE%D0%B3%D1%96%D0%BA%D0%B0" TargetMode="External"/><Relationship Id="rId34" Type="http://schemas.openxmlformats.org/officeDocument/2006/relationships/hyperlink" Target="http://ua-referat.com/%D0%9F%D1%80%D0%BE%D1%86%D0%B5%D1%81_%D0%BF%D1%96%D0%B7%D0%BD%D0%B0%D0%BD%D0%BD%D1%8F" TargetMode="External"/><Relationship Id="rId50" Type="http://schemas.openxmlformats.org/officeDocument/2006/relationships/hyperlink" Target="http://ua-referat.com/%D0%9F%D0%BE%D1%81%D0%BB%D1%96%D0%B4%D0%BE%D0%B2%D0%BD%D0%BE%D1%81%D1%82%D1%96" TargetMode="External"/><Relationship Id="rId55" Type="http://schemas.openxmlformats.org/officeDocument/2006/relationships/hyperlink" Target="http://ua-referat.com/%D0%A4%D1%96%D0%B7%D0%BA%D1%83%D0%BB%D1%8C%D1%82%D1%83%D1%80%D0%B0" TargetMode="External"/><Relationship Id="rId76" Type="http://schemas.openxmlformats.org/officeDocument/2006/relationships/image" Target="media/image13.jpeg"/><Relationship Id="rId97" Type="http://schemas.openxmlformats.org/officeDocument/2006/relationships/hyperlink" Target="http://ua-referat.com/%D0%A1%D1%82%D0%B5%D0%B6%D0%B0%D1%82%D1%8C" TargetMode="External"/><Relationship Id="rId104" Type="http://schemas.openxmlformats.org/officeDocument/2006/relationships/hyperlink" Target="http://meco.com.ua/zdorov-ja-matusi/emocii-ditej-v-kartinkah-dlja-ditej.html"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50AFFF-C22A-432A-96C2-99D81617BAB8}" type="doc">
      <dgm:prSet loTypeId="urn:microsoft.com/office/officeart/2005/8/layout/orgChart1" loCatId="hierarchy" qsTypeId="urn:microsoft.com/office/officeart/2005/8/quickstyle/3d2" qsCatId="3D" csTypeId="urn:microsoft.com/office/officeart/2005/8/colors/colorful1" csCatId="colorful" phldr="1"/>
      <dgm:spPr/>
    </dgm:pt>
    <dgm:pt modelId="{ECFEB346-F7EB-48C1-AFB3-C7A6B71B5DC7}">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cap="none" normalizeH="0" baseline="0" dirty="0" smtClean="0">
              <a:ln/>
              <a:effectLst/>
              <a:latin typeface="Comic Sans MS" pitchFamily="66" charset="0"/>
            </a:rPr>
            <a:t>Емоційне здоров</a:t>
          </a:r>
          <a:r>
            <a:rPr kumimoji="0" lang="en-US" sz="1800" b="1" i="0" u="none" strike="noStrike" cap="none" normalizeH="0" baseline="0" dirty="0" smtClean="0">
              <a:ln/>
              <a:effectLst/>
              <a:latin typeface="Comic Sans MS" pitchFamily="66" charset="0"/>
            </a:rPr>
            <a:t>'</a:t>
          </a:r>
          <a:r>
            <a:rPr kumimoji="0" lang="uk-UA" sz="1800" b="1" i="0" u="none" strike="noStrike" cap="none" normalizeH="0" baseline="0" dirty="0" smtClean="0">
              <a:ln/>
              <a:effectLst/>
              <a:latin typeface="Comic Sans MS" pitchFamily="66" charset="0"/>
            </a:rPr>
            <a:t>я</a:t>
          </a:r>
          <a:endParaRPr kumimoji="0" lang="ru-RU" sz="1800" b="1" i="0" u="none" strike="noStrike" cap="none" normalizeH="0" baseline="0" dirty="0" smtClean="0">
            <a:ln/>
            <a:effectLst/>
            <a:latin typeface="Comic Sans MS" pitchFamily="66" charset="0"/>
          </a:endParaRPr>
        </a:p>
      </dgm:t>
    </dgm:pt>
    <dgm:pt modelId="{B790D8C2-8091-40DD-8CD1-E5481D5867F6}" type="parTrans" cxnId="{61A0F641-84D2-4DD6-888D-8E98FFE313BF}">
      <dgm:prSet/>
      <dgm:spPr/>
      <dgm:t>
        <a:bodyPr/>
        <a:lstStyle/>
        <a:p>
          <a:endParaRPr lang="ru-RU"/>
        </a:p>
      </dgm:t>
    </dgm:pt>
    <dgm:pt modelId="{7B01F512-A9EC-4395-9CD6-8E517945A55C}" type="sibTrans" cxnId="{61A0F641-84D2-4DD6-888D-8E98FFE313BF}">
      <dgm:prSet/>
      <dgm:spPr/>
      <dgm:t>
        <a:bodyPr/>
        <a:lstStyle/>
        <a:p>
          <a:endParaRPr lang="ru-RU"/>
        </a:p>
      </dgm:t>
    </dgm:pt>
    <dgm:pt modelId="{73E4E019-726D-4F88-B264-A2B548E555B5}" type="asst">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cap="none" normalizeH="0" baseline="0" dirty="0" smtClean="0">
              <a:ln/>
              <a:effectLst/>
              <a:latin typeface="Comic Sans MS" pitchFamily="66" charset="0"/>
            </a:rPr>
            <a:t>здібності до творчої реалізації</a:t>
          </a:r>
        </a:p>
      </dgm:t>
    </dgm:pt>
    <dgm:pt modelId="{8E90468E-BF16-4C95-B1B2-95585C50F555}" type="parTrans" cxnId="{C8CDF4EB-C6A5-42E0-A1FD-842D6225B31D}">
      <dgm:prSet/>
      <dgm:spPr/>
      <dgm:t>
        <a:bodyPr/>
        <a:lstStyle/>
        <a:p>
          <a:endParaRPr lang="ru-RU"/>
        </a:p>
      </dgm:t>
    </dgm:pt>
    <dgm:pt modelId="{53A18AAF-FF0B-4885-8E78-D9A42E9398F2}" type="sibTrans" cxnId="{C8CDF4EB-C6A5-42E0-A1FD-842D6225B31D}">
      <dgm:prSet/>
      <dgm:spPr/>
      <dgm:t>
        <a:bodyPr/>
        <a:lstStyle/>
        <a:p>
          <a:endParaRPr lang="ru-RU"/>
        </a:p>
      </dgm:t>
    </dgm:pt>
    <dgm:pt modelId="{BA8E432C-9579-425B-8D5F-22D3CCC0210C}" type="asst">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cap="none" normalizeH="0" baseline="0" dirty="0" smtClean="0">
              <a:ln/>
              <a:effectLst/>
              <a:latin typeface="Comic Sans MS" pitchFamily="66" charset="0"/>
            </a:rPr>
            <a:t>сильне ЕГО дитини</a:t>
          </a:r>
        </a:p>
      </dgm:t>
    </dgm:pt>
    <dgm:pt modelId="{B2F2B291-BD47-46FA-9AE6-18A31F68E5C5}" type="parTrans" cxnId="{5EC1235E-A364-428D-942E-B28C8D07AC00}">
      <dgm:prSet/>
      <dgm:spPr/>
      <dgm:t>
        <a:bodyPr/>
        <a:lstStyle/>
        <a:p>
          <a:endParaRPr lang="ru-RU"/>
        </a:p>
      </dgm:t>
    </dgm:pt>
    <dgm:pt modelId="{C36EDB82-0EFE-412C-BAB4-7627696B4A08}" type="sibTrans" cxnId="{5EC1235E-A364-428D-942E-B28C8D07AC00}">
      <dgm:prSet/>
      <dgm:spPr/>
      <dgm:t>
        <a:bodyPr/>
        <a:lstStyle/>
        <a:p>
          <a:endParaRPr lang="ru-RU"/>
        </a:p>
      </dgm:t>
    </dgm:pt>
    <dgm:pt modelId="{0819F668-649A-4F64-A6DA-5BB917D1A948}">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cap="none" normalizeH="0" baseline="0" dirty="0" smtClean="0">
              <a:ln/>
              <a:effectLst/>
              <a:latin typeface="Comic Sans MS" pitchFamily="66" charset="0"/>
            </a:rPr>
            <a:t>Довіра до оточуючого світу</a:t>
          </a:r>
        </a:p>
      </dgm:t>
    </dgm:pt>
    <dgm:pt modelId="{F1C30862-326E-4E71-BF43-4804B3329D65}" type="parTrans" cxnId="{C0266C77-3598-4EFF-A2EB-ABF39D1A5205}">
      <dgm:prSet/>
      <dgm:spPr/>
      <dgm:t>
        <a:bodyPr/>
        <a:lstStyle/>
        <a:p>
          <a:endParaRPr lang="ru-RU"/>
        </a:p>
      </dgm:t>
    </dgm:pt>
    <dgm:pt modelId="{9F4ECB8A-0238-4C9F-A2F1-F75E9AF6883C}" type="sibTrans" cxnId="{C0266C77-3598-4EFF-A2EB-ABF39D1A5205}">
      <dgm:prSet/>
      <dgm:spPr/>
      <dgm:t>
        <a:bodyPr/>
        <a:lstStyle/>
        <a:p>
          <a:endParaRPr lang="ru-RU"/>
        </a:p>
      </dgm:t>
    </dgm:pt>
    <dgm:pt modelId="{5A4785E9-464A-4D72-8FA9-612567A11725}">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cap="none" normalizeH="0" baseline="0" dirty="0" smtClean="0">
              <a:ln/>
              <a:effectLst/>
              <a:latin typeface="Comic Sans MS" pitchFamily="66" charset="0"/>
            </a:rPr>
            <a:t>справитися з почуттями в негативних ситуаціях</a:t>
          </a:r>
        </a:p>
      </dgm:t>
    </dgm:pt>
    <dgm:pt modelId="{987B9826-A98D-4F6D-A2E8-FCB2B015340B}" type="parTrans" cxnId="{2BD3EDD0-44B8-4F62-977E-38F10786DDCF}">
      <dgm:prSet/>
      <dgm:spPr/>
      <dgm:t>
        <a:bodyPr/>
        <a:lstStyle/>
        <a:p>
          <a:endParaRPr lang="ru-RU"/>
        </a:p>
      </dgm:t>
    </dgm:pt>
    <dgm:pt modelId="{3BA0D125-2CF1-447C-98B7-F9CC9AAF13AC}" type="sibTrans" cxnId="{2BD3EDD0-44B8-4F62-977E-38F10786DDCF}">
      <dgm:prSet/>
      <dgm:spPr/>
      <dgm:t>
        <a:bodyPr/>
        <a:lstStyle/>
        <a:p>
          <a:endParaRPr lang="ru-RU"/>
        </a:p>
      </dgm:t>
    </dgm:pt>
    <dgm:pt modelId="{9A86ED9E-3B2F-4D85-AF11-4C4E34299F30}">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cap="none" normalizeH="0" baseline="0" dirty="0" smtClean="0">
              <a:ln/>
              <a:effectLst/>
              <a:latin typeface="Comic Sans MS" pitchFamily="66" charset="0"/>
            </a:rPr>
            <a:t>інтелектуальний та соціальний розвиток</a:t>
          </a:r>
        </a:p>
      </dgm:t>
    </dgm:pt>
    <dgm:pt modelId="{9EBCD72A-EFCF-4813-AB14-60C4BE7AE8B9}" type="parTrans" cxnId="{AD7A3029-CD7C-46C2-9F78-3866BDA71884}">
      <dgm:prSet/>
      <dgm:spPr/>
      <dgm:t>
        <a:bodyPr/>
        <a:lstStyle/>
        <a:p>
          <a:endParaRPr lang="ru-RU"/>
        </a:p>
      </dgm:t>
    </dgm:pt>
    <dgm:pt modelId="{B3D213D6-4769-49B3-9F33-0B982AE6712D}" type="sibTrans" cxnId="{AD7A3029-CD7C-46C2-9F78-3866BDA71884}">
      <dgm:prSet/>
      <dgm:spPr/>
      <dgm:t>
        <a:bodyPr/>
        <a:lstStyle/>
        <a:p>
          <a:endParaRPr lang="ru-RU"/>
        </a:p>
      </dgm:t>
    </dgm:pt>
    <dgm:pt modelId="{1763304A-F5D7-4B3F-946E-98863F864488}">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cap="none" normalizeH="0" baseline="0" dirty="0" smtClean="0">
              <a:ln/>
              <a:effectLst/>
              <a:latin typeface="Comic Sans MS" pitchFamily="66" charset="0"/>
            </a:rPr>
            <a:t>Стабільна самооцінка</a:t>
          </a:r>
        </a:p>
      </dgm:t>
    </dgm:pt>
    <dgm:pt modelId="{5EEED8BE-DC6B-4FC4-AA9E-4896E5E1814F}" type="parTrans" cxnId="{D5D84D27-7A2C-4907-8336-2039ECA63AED}">
      <dgm:prSet/>
      <dgm:spPr/>
      <dgm:t>
        <a:bodyPr/>
        <a:lstStyle/>
        <a:p>
          <a:endParaRPr lang="ru-RU"/>
        </a:p>
      </dgm:t>
    </dgm:pt>
    <dgm:pt modelId="{B391D375-7F14-4AB4-A8CF-94DA0EF2C094}" type="sibTrans" cxnId="{D5D84D27-7A2C-4907-8336-2039ECA63AED}">
      <dgm:prSet/>
      <dgm:spPr/>
      <dgm:t>
        <a:bodyPr/>
        <a:lstStyle/>
        <a:p>
          <a:endParaRPr lang="ru-RU"/>
        </a:p>
      </dgm:t>
    </dgm:pt>
    <dgm:pt modelId="{026B3368-9C20-4CD9-8730-3EB1F76284EF}" type="pres">
      <dgm:prSet presAssocID="{4D50AFFF-C22A-432A-96C2-99D81617BAB8}" presName="hierChild1" presStyleCnt="0">
        <dgm:presLayoutVars>
          <dgm:orgChart val="1"/>
          <dgm:chPref val="1"/>
          <dgm:dir/>
          <dgm:animOne val="branch"/>
          <dgm:animLvl val="lvl"/>
          <dgm:resizeHandles/>
        </dgm:presLayoutVars>
      </dgm:prSet>
      <dgm:spPr/>
    </dgm:pt>
    <dgm:pt modelId="{194F1957-3B10-452B-B7D5-86A86D48815F}" type="pres">
      <dgm:prSet presAssocID="{ECFEB346-F7EB-48C1-AFB3-C7A6B71B5DC7}" presName="hierRoot1" presStyleCnt="0">
        <dgm:presLayoutVars>
          <dgm:hierBranch val="hang"/>
        </dgm:presLayoutVars>
      </dgm:prSet>
      <dgm:spPr/>
    </dgm:pt>
    <dgm:pt modelId="{9940D5E0-D40C-40B6-9DE4-BA068428F19F}" type="pres">
      <dgm:prSet presAssocID="{ECFEB346-F7EB-48C1-AFB3-C7A6B71B5DC7}" presName="rootComposite1" presStyleCnt="0"/>
      <dgm:spPr/>
    </dgm:pt>
    <dgm:pt modelId="{B43B2417-F62B-42CC-9851-3481B39FB460}" type="pres">
      <dgm:prSet presAssocID="{ECFEB346-F7EB-48C1-AFB3-C7A6B71B5DC7}" presName="rootText1" presStyleLbl="node0" presStyleIdx="0" presStyleCnt="1" custScaleX="180831" custScaleY="121780" custLinFactNeighborX="2185" custLinFactNeighborY="-421">
        <dgm:presLayoutVars>
          <dgm:chPref val="3"/>
        </dgm:presLayoutVars>
      </dgm:prSet>
      <dgm:spPr/>
      <dgm:t>
        <a:bodyPr/>
        <a:lstStyle/>
        <a:p>
          <a:endParaRPr lang="ru-RU"/>
        </a:p>
      </dgm:t>
    </dgm:pt>
    <dgm:pt modelId="{ACFB62AB-F9BB-4F5A-8818-0FA27D195F32}" type="pres">
      <dgm:prSet presAssocID="{ECFEB346-F7EB-48C1-AFB3-C7A6B71B5DC7}" presName="rootConnector1" presStyleLbl="node1" presStyleIdx="0" presStyleCnt="0"/>
      <dgm:spPr/>
      <dgm:t>
        <a:bodyPr/>
        <a:lstStyle/>
        <a:p>
          <a:endParaRPr lang="ru-RU"/>
        </a:p>
      </dgm:t>
    </dgm:pt>
    <dgm:pt modelId="{5420CCF3-49E4-43CA-8215-D8A1474BB740}" type="pres">
      <dgm:prSet presAssocID="{ECFEB346-F7EB-48C1-AFB3-C7A6B71B5DC7}" presName="hierChild2" presStyleCnt="0"/>
      <dgm:spPr/>
    </dgm:pt>
    <dgm:pt modelId="{D01AE38D-CB02-444B-AC5D-314172CDE5BF}" type="pres">
      <dgm:prSet presAssocID="{F1C30862-326E-4E71-BF43-4804B3329D65}" presName="Name48" presStyleLbl="parChTrans1D2" presStyleIdx="0" presStyleCnt="6"/>
      <dgm:spPr/>
      <dgm:t>
        <a:bodyPr/>
        <a:lstStyle/>
        <a:p>
          <a:endParaRPr lang="ru-RU"/>
        </a:p>
      </dgm:t>
    </dgm:pt>
    <dgm:pt modelId="{D6547D5C-15BF-4F35-9FBB-D9BF78B7C36E}" type="pres">
      <dgm:prSet presAssocID="{0819F668-649A-4F64-A6DA-5BB917D1A948}" presName="hierRoot2" presStyleCnt="0">
        <dgm:presLayoutVars>
          <dgm:hierBranch/>
        </dgm:presLayoutVars>
      </dgm:prSet>
      <dgm:spPr/>
    </dgm:pt>
    <dgm:pt modelId="{93C39554-E703-4F9E-A1B8-F1B770F3D078}" type="pres">
      <dgm:prSet presAssocID="{0819F668-649A-4F64-A6DA-5BB917D1A948}" presName="rootComposite" presStyleCnt="0"/>
      <dgm:spPr/>
    </dgm:pt>
    <dgm:pt modelId="{919A92C5-A86A-4CA9-A06A-6AE355F2E426}" type="pres">
      <dgm:prSet presAssocID="{0819F668-649A-4F64-A6DA-5BB917D1A948}" presName="rootText" presStyleLbl="node2" presStyleIdx="0" presStyleCnt="4" custScaleX="190720">
        <dgm:presLayoutVars>
          <dgm:chPref val="3"/>
        </dgm:presLayoutVars>
      </dgm:prSet>
      <dgm:spPr/>
      <dgm:t>
        <a:bodyPr/>
        <a:lstStyle/>
        <a:p>
          <a:endParaRPr lang="ru-RU"/>
        </a:p>
      </dgm:t>
    </dgm:pt>
    <dgm:pt modelId="{7A88E3B4-8862-4300-8F9F-04D332BC561D}" type="pres">
      <dgm:prSet presAssocID="{0819F668-649A-4F64-A6DA-5BB917D1A948}" presName="rootConnector" presStyleLbl="node2" presStyleIdx="0" presStyleCnt="4"/>
      <dgm:spPr/>
      <dgm:t>
        <a:bodyPr/>
        <a:lstStyle/>
        <a:p>
          <a:endParaRPr lang="ru-RU"/>
        </a:p>
      </dgm:t>
    </dgm:pt>
    <dgm:pt modelId="{0A5B7A5E-7424-4DFD-AD06-D1D59DE83808}" type="pres">
      <dgm:prSet presAssocID="{0819F668-649A-4F64-A6DA-5BB917D1A948}" presName="hierChild4" presStyleCnt="0"/>
      <dgm:spPr/>
    </dgm:pt>
    <dgm:pt modelId="{8F07D0B7-1F9F-4CCF-8EF4-24503BA1EABF}" type="pres">
      <dgm:prSet presAssocID="{0819F668-649A-4F64-A6DA-5BB917D1A948}" presName="hierChild5" presStyleCnt="0"/>
      <dgm:spPr/>
    </dgm:pt>
    <dgm:pt modelId="{3E1E08AE-ED6F-47B9-8232-73B9ED57A8F7}" type="pres">
      <dgm:prSet presAssocID="{987B9826-A98D-4F6D-A2E8-FCB2B015340B}" presName="Name48" presStyleLbl="parChTrans1D2" presStyleIdx="1" presStyleCnt="6"/>
      <dgm:spPr/>
      <dgm:t>
        <a:bodyPr/>
        <a:lstStyle/>
        <a:p>
          <a:endParaRPr lang="ru-RU"/>
        </a:p>
      </dgm:t>
    </dgm:pt>
    <dgm:pt modelId="{AF80C8AE-5272-4682-9BD3-98A3629A44FC}" type="pres">
      <dgm:prSet presAssocID="{5A4785E9-464A-4D72-8FA9-612567A11725}" presName="hierRoot2" presStyleCnt="0">
        <dgm:presLayoutVars>
          <dgm:hierBranch/>
        </dgm:presLayoutVars>
      </dgm:prSet>
      <dgm:spPr/>
    </dgm:pt>
    <dgm:pt modelId="{8A45B2EA-8809-4010-AF08-18087CB8E173}" type="pres">
      <dgm:prSet presAssocID="{5A4785E9-464A-4D72-8FA9-612567A11725}" presName="rootComposite" presStyleCnt="0"/>
      <dgm:spPr/>
    </dgm:pt>
    <dgm:pt modelId="{8FD54876-79B0-4F81-B218-1BB24C6C0A1D}" type="pres">
      <dgm:prSet presAssocID="{5A4785E9-464A-4D72-8FA9-612567A11725}" presName="rootText" presStyleLbl="node2" presStyleIdx="1" presStyleCnt="4" custScaleX="219006" custScaleY="173212">
        <dgm:presLayoutVars>
          <dgm:chPref val="3"/>
        </dgm:presLayoutVars>
      </dgm:prSet>
      <dgm:spPr/>
      <dgm:t>
        <a:bodyPr/>
        <a:lstStyle/>
        <a:p>
          <a:endParaRPr lang="ru-RU"/>
        </a:p>
      </dgm:t>
    </dgm:pt>
    <dgm:pt modelId="{F7B34F6B-D413-4780-9BC7-FD097C67391F}" type="pres">
      <dgm:prSet presAssocID="{5A4785E9-464A-4D72-8FA9-612567A11725}" presName="rootConnector" presStyleLbl="node2" presStyleIdx="1" presStyleCnt="4"/>
      <dgm:spPr/>
      <dgm:t>
        <a:bodyPr/>
        <a:lstStyle/>
        <a:p>
          <a:endParaRPr lang="ru-RU"/>
        </a:p>
      </dgm:t>
    </dgm:pt>
    <dgm:pt modelId="{4F55F28D-0587-4F95-84E5-E3EE48F02056}" type="pres">
      <dgm:prSet presAssocID="{5A4785E9-464A-4D72-8FA9-612567A11725}" presName="hierChild4" presStyleCnt="0"/>
      <dgm:spPr/>
    </dgm:pt>
    <dgm:pt modelId="{E100AD48-721E-423A-A218-6D12BA007A12}" type="pres">
      <dgm:prSet presAssocID="{5A4785E9-464A-4D72-8FA9-612567A11725}" presName="hierChild5" presStyleCnt="0"/>
      <dgm:spPr/>
    </dgm:pt>
    <dgm:pt modelId="{B5DE90C2-6F7E-41F1-BFCA-9006CCBD1605}" type="pres">
      <dgm:prSet presAssocID="{9EBCD72A-EFCF-4813-AB14-60C4BE7AE8B9}" presName="Name48" presStyleLbl="parChTrans1D2" presStyleIdx="2" presStyleCnt="6"/>
      <dgm:spPr/>
      <dgm:t>
        <a:bodyPr/>
        <a:lstStyle/>
        <a:p>
          <a:endParaRPr lang="ru-RU"/>
        </a:p>
      </dgm:t>
    </dgm:pt>
    <dgm:pt modelId="{44DD5A21-64FF-4473-A2E3-1B312A26BB33}" type="pres">
      <dgm:prSet presAssocID="{9A86ED9E-3B2F-4D85-AF11-4C4E34299F30}" presName="hierRoot2" presStyleCnt="0">
        <dgm:presLayoutVars>
          <dgm:hierBranch/>
        </dgm:presLayoutVars>
      </dgm:prSet>
      <dgm:spPr/>
    </dgm:pt>
    <dgm:pt modelId="{19DAA8B8-7B50-42FD-BABA-79A8D5F68119}" type="pres">
      <dgm:prSet presAssocID="{9A86ED9E-3B2F-4D85-AF11-4C4E34299F30}" presName="rootComposite" presStyleCnt="0"/>
      <dgm:spPr/>
    </dgm:pt>
    <dgm:pt modelId="{6FD9ADCC-8D88-47C6-891C-7851D0BB6943}" type="pres">
      <dgm:prSet presAssocID="{9A86ED9E-3B2F-4D85-AF11-4C4E34299F30}" presName="rootText" presStyleLbl="node2" presStyleIdx="2" presStyleCnt="4" custScaleX="173697" custScaleY="144750">
        <dgm:presLayoutVars>
          <dgm:chPref val="3"/>
        </dgm:presLayoutVars>
      </dgm:prSet>
      <dgm:spPr/>
      <dgm:t>
        <a:bodyPr/>
        <a:lstStyle/>
        <a:p>
          <a:endParaRPr lang="ru-RU"/>
        </a:p>
      </dgm:t>
    </dgm:pt>
    <dgm:pt modelId="{C960BCA0-D4B7-4CF1-B8A8-B633DF3688A6}" type="pres">
      <dgm:prSet presAssocID="{9A86ED9E-3B2F-4D85-AF11-4C4E34299F30}" presName="rootConnector" presStyleLbl="node2" presStyleIdx="2" presStyleCnt="4"/>
      <dgm:spPr/>
      <dgm:t>
        <a:bodyPr/>
        <a:lstStyle/>
        <a:p>
          <a:endParaRPr lang="ru-RU"/>
        </a:p>
      </dgm:t>
    </dgm:pt>
    <dgm:pt modelId="{AA74B111-EDDD-4B37-9967-F79BD03BD308}" type="pres">
      <dgm:prSet presAssocID="{9A86ED9E-3B2F-4D85-AF11-4C4E34299F30}" presName="hierChild4" presStyleCnt="0"/>
      <dgm:spPr/>
    </dgm:pt>
    <dgm:pt modelId="{59D98D9A-CAA7-416D-AE8A-43C799601206}" type="pres">
      <dgm:prSet presAssocID="{9A86ED9E-3B2F-4D85-AF11-4C4E34299F30}" presName="hierChild5" presStyleCnt="0"/>
      <dgm:spPr/>
    </dgm:pt>
    <dgm:pt modelId="{A3A86A48-5C96-4ED8-8E1C-8BF4C1DE4715}" type="pres">
      <dgm:prSet presAssocID="{5EEED8BE-DC6B-4FC4-AA9E-4896E5E1814F}" presName="Name48" presStyleLbl="parChTrans1D2" presStyleIdx="3" presStyleCnt="6"/>
      <dgm:spPr/>
      <dgm:t>
        <a:bodyPr/>
        <a:lstStyle/>
        <a:p>
          <a:endParaRPr lang="ru-RU"/>
        </a:p>
      </dgm:t>
    </dgm:pt>
    <dgm:pt modelId="{55B9D857-0A63-400E-9C7B-2E7812A4F11B}" type="pres">
      <dgm:prSet presAssocID="{1763304A-F5D7-4B3F-946E-98863F864488}" presName="hierRoot2" presStyleCnt="0">
        <dgm:presLayoutVars>
          <dgm:hierBranch/>
        </dgm:presLayoutVars>
      </dgm:prSet>
      <dgm:spPr/>
    </dgm:pt>
    <dgm:pt modelId="{D0685169-62FD-4A0E-A903-E5041AAA195F}" type="pres">
      <dgm:prSet presAssocID="{1763304A-F5D7-4B3F-946E-98863F864488}" presName="rootComposite" presStyleCnt="0"/>
      <dgm:spPr/>
    </dgm:pt>
    <dgm:pt modelId="{DA2DCC33-417F-4A1F-B6AD-A61FB573F1C4}" type="pres">
      <dgm:prSet presAssocID="{1763304A-F5D7-4B3F-946E-98863F864488}" presName="rootText" presStyleLbl="node2" presStyleIdx="3" presStyleCnt="4" custScaleX="206761">
        <dgm:presLayoutVars>
          <dgm:chPref val="3"/>
        </dgm:presLayoutVars>
      </dgm:prSet>
      <dgm:spPr/>
      <dgm:t>
        <a:bodyPr/>
        <a:lstStyle/>
        <a:p>
          <a:endParaRPr lang="ru-RU"/>
        </a:p>
      </dgm:t>
    </dgm:pt>
    <dgm:pt modelId="{7EF6428C-AF98-4C20-9512-4BD15161806E}" type="pres">
      <dgm:prSet presAssocID="{1763304A-F5D7-4B3F-946E-98863F864488}" presName="rootConnector" presStyleLbl="node2" presStyleIdx="3" presStyleCnt="4"/>
      <dgm:spPr/>
      <dgm:t>
        <a:bodyPr/>
        <a:lstStyle/>
        <a:p>
          <a:endParaRPr lang="ru-RU"/>
        </a:p>
      </dgm:t>
    </dgm:pt>
    <dgm:pt modelId="{A724090B-2FBD-422F-9626-F5E750A293BE}" type="pres">
      <dgm:prSet presAssocID="{1763304A-F5D7-4B3F-946E-98863F864488}" presName="hierChild4" presStyleCnt="0"/>
      <dgm:spPr/>
    </dgm:pt>
    <dgm:pt modelId="{02FABB46-D219-487D-B9C2-5F801EC19F2D}" type="pres">
      <dgm:prSet presAssocID="{1763304A-F5D7-4B3F-946E-98863F864488}" presName="hierChild5" presStyleCnt="0"/>
      <dgm:spPr/>
    </dgm:pt>
    <dgm:pt modelId="{E5EFDDB4-2108-4BE7-BA07-58EC70509517}" type="pres">
      <dgm:prSet presAssocID="{ECFEB346-F7EB-48C1-AFB3-C7A6B71B5DC7}" presName="hierChild3" presStyleCnt="0"/>
      <dgm:spPr/>
    </dgm:pt>
    <dgm:pt modelId="{B1F6FF9D-8458-428E-BD0D-850132A46852}" type="pres">
      <dgm:prSet presAssocID="{8E90468E-BF16-4C95-B1B2-95585C50F555}" presName="Name111" presStyleLbl="parChTrans1D2" presStyleIdx="4" presStyleCnt="6"/>
      <dgm:spPr/>
      <dgm:t>
        <a:bodyPr/>
        <a:lstStyle/>
        <a:p>
          <a:endParaRPr lang="ru-RU"/>
        </a:p>
      </dgm:t>
    </dgm:pt>
    <dgm:pt modelId="{2E1BCEEF-B01E-415D-939D-82F61A4F7E6D}" type="pres">
      <dgm:prSet presAssocID="{73E4E019-726D-4F88-B264-A2B548E555B5}" presName="hierRoot3" presStyleCnt="0">
        <dgm:presLayoutVars>
          <dgm:hierBranch/>
        </dgm:presLayoutVars>
      </dgm:prSet>
      <dgm:spPr/>
    </dgm:pt>
    <dgm:pt modelId="{F7DB4BEE-041F-43C9-A273-BBD3CB50C75C}" type="pres">
      <dgm:prSet presAssocID="{73E4E019-726D-4F88-B264-A2B548E555B5}" presName="rootComposite3" presStyleCnt="0"/>
      <dgm:spPr/>
    </dgm:pt>
    <dgm:pt modelId="{DC73DE44-A437-4A51-99DA-E857340215D8}" type="pres">
      <dgm:prSet presAssocID="{73E4E019-726D-4F88-B264-A2B548E555B5}" presName="rootText3" presStyleLbl="asst1" presStyleIdx="0" presStyleCnt="2" custScaleX="199864" custScaleY="124302">
        <dgm:presLayoutVars>
          <dgm:chPref val="3"/>
        </dgm:presLayoutVars>
      </dgm:prSet>
      <dgm:spPr/>
      <dgm:t>
        <a:bodyPr/>
        <a:lstStyle/>
        <a:p>
          <a:endParaRPr lang="ru-RU"/>
        </a:p>
      </dgm:t>
    </dgm:pt>
    <dgm:pt modelId="{E37B2ACE-079D-4A2C-87A8-98D72577C120}" type="pres">
      <dgm:prSet presAssocID="{73E4E019-726D-4F88-B264-A2B548E555B5}" presName="rootConnector3" presStyleLbl="asst1" presStyleIdx="0" presStyleCnt="2"/>
      <dgm:spPr/>
      <dgm:t>
        <a:bodyPr/>
        <a:lstStyle/>
        <a:p>
          <a:endParaRPr lang="ru-RU"/>
        </a:p>
      </dgm:t>
    </dgm:pt>
    <dgm:pt modelId="{E92A225B-F019-4D32-B778-076A0AA4B534}" type="pres">
      <dgm:prSet presAssocID="{73E4E019-726D-4F88-B264-A2B548E555B5}" presName="hierChild6" presStyleCnt="0"/>
      <dgm:spPr/>
    </dgm:pt>
    <dgm:pt modelId="{B3673724-2771-458E-8053-4E2221414CD8}" type="pres">
      <dgm:prSet presAssocID="{73E4E019-726D-4F88-B264-A2B548E555B5}" presName="hierChild7" presStyleCnt="0"/>
      <dgm:spPr/>
    </dgm:pt>
    <dgm:pt modelId="{B8FFCC94-09B8-482C-A468-0DE7F1BCE8E9}" type="pres">
      <dgm:prSet presAssocID="{B2F2B291-BD47-46FA-9AE6-18A31F68E5C5}" presName="Name111" presStyleLbl="parChTrans1D2" presStyleIdx="5" presStyleCnt="6"/>
      <dgm:spPr/>
      <dgm:t>
        <a:bodyPr/>
        <a:lstStyle/>
        <a:p>
          <a:endParaRPr lang="ru-RU"/>
        </a:p>
      </dgm:t>
    </dgm:pt>
    <dgm:pt modelId="{ADD9FDA8-26D9-4667-AEF3-87B7CF4A5B6C}" type="pres">
      <dgm:prSet presAssocID="{BA8E432C-9579-425B-8D5F-22D3CCC0210C}" presName="hierRoot3" presStyleCnt="0">
        <dgm:presLayoutVars>
          <dgm:hierBranch/>
        </dgm:presLayoutVars>
      </dgm:prSet>
      <dgm:spPr/>
    </dgm:pt>
    <dgm:pt modelId="{E0D1D507-9545-43AE-9D70-BF3DE990D22B}" type="pres">
      <dgm:prSet presAssocID="{BA8E432C-9579-425B-8D5F-22D3CCC0210C}" presName="rootComposite3" presStyleCnt="0"/>
      <dgm:spPr/>
    </dgm:pt>
    <dgm:pt modelId="{7CD07B3E-D28E-414B-9326-25D96FCFF856}" type="pres">
      <dgm:prSet presAssocID="{BA8E432C-9579-425B-8D5F-22D3CCC0210C}" presName="rootText3" presStyleLbl="asst1" presStyleIdx="1" presStyleCnt="2" custScaleX="141579" custScaleY="113798">
        <dgm:presLayoutVars>
          <dgm:chPref val="3"/>
        </dgm:presLayoutVars>
      </dgm:prSet>
      <dgm:spPr/>
      <dgm:t>
        <a:bodyPr/>
        <a:lstStyle/>
        <a:p>
          <a:endParaRPr lang="ru-RU"/>
        </a:p>
      </dgm:t>
    </dgm:pt>
    <dgm:pt modelId="{989E2B79-D3FC-46C8-BD46-E232EF08C969}" type="pres">
      <dgm:prSet presAssocID="{BA8E432C-9579-425B-8D5F-22D3CCC0210C}" presName="rootConnector3" presStyleLbl="asst1" presStyleIdx="1" presStyleCnt="2"/>
      <dgm:spPr/>
      <dgm:t>
        <a:bodyPr/>
        <a:lstStyle/>
        <a:p>
          <a:endParaRPr lang="ru-RU"/>
        </a:p>
      </dgm:t>
    </dgm:pt>
    <dgm:pt modelId="{33A5D6C6-7B03-41BD-89DA-73E62B05B7E3}" type="pres">
      <dgm:prSet presAssocID="{BA8E432C-9579-425B-8D5F-22D3CCC0210C}" presName="hierChild6" presStyleCnt="0"/>
      <dgm:spPr/>
    </dgm:pt>
    <dgm:pt modelId="{B5D4FD83-C962-4261-BB69-5D2D3ACD6E1C}" type="pres">
      <dgm:prSet presAssocID="{BA8E432C-9579-425B-8D5F-22D3CCC0210C}" presName="hierChild7" presStyleCnt="0"/>
      <dgm:spPr/>
    </dgm:pt>
  </dgm:ptLst>
  <dgm:cxnLst>
    <dgm:cxn modelId="{DB19E4DA-4BBB-47E6-A06A-8C190AD60E32}" type="presOf" srcId="{4D50AFFF-C22A-432A-96C2-99D81617BAB8}" destId="{026B3368-9C20-4CD9-8730-3EB1F76284EF}" srcOrd="0" destOrd="0" presId="urn:microsoft.com/office/officeart/2005/8/layout/orgChart1"/>
    <dgm:cxn modelId="{A76F4D47-EC79-4739-9F46-F69D6F7E6F21}" type="presOf" srcId="{1763304A-F5D7-4B3F-946E-98863F864488}" destId="{7EF6428C-AF98-4C20-9512-4BD15161806E}" srcOrd="1" destOrd="0" presId="urn:microsoft.com/office/officeart/2005/8/layout/orgChart1"/>
    <dgm:cxn modelId="{D7D25F87-76B6-4C2A-A156-BD091105E122}" type="presOf" srcId="{5A4785E9-464A-4D72-8FA9-612567A11725}" destId="{8FD54876-79B0-4F81-B218-1BB24C6C0A1D}" srcOrd="0" destOrd="0" presId="urn:microsoft.com/office/officeart/2005/8/layout/orgChart1"/>
    <dgm:cxn modelId="{C0266C77-3598-4EFF-A2EB-ABF39D1A5205}" srcId="{ECFEB346-F7EB-48C1-AFB3-C7A6B71B5DC7}" destId="{0819F668-649A-4F64-A6DA-5BB917D1A948}" srcOrd="2" destOrd="0" parTransId="{F1C30862-326E-4E71-BF43-4804B3329D65}" sibTransId="{9F4ECB8A-0238-4C9F-A2F1-F75E9AF6883C}"/>
    <dgm:cxn modelId="{C2B582A8-7A00-49CE-BBA9-42AAE230589D}" type="presOf" srcId="{987B9826-A98D-4F6D-A2E8-FCB2B015340B}" destId="{3E1E08AE-ED6F-47B9-8232-73B9ED57A8F7}" srcOrd="0" destOrd="0" presId="urn:microsoft.com/office/officeart/2005/8/layout/orgChart1"/>
    <dgm:cxn modelId="{2BD3EDD0-44B8-4F62-977E-38F10786DDCF}" srcId="{ECFEB346-F7EB-48C1-AFB3-C7A6B71B5DC7}" destId="{5A4785E9-464A-4D72-8FA9-612567A11725}" srcOrd="3" destOrd="0" parTransId="{987B9826-A98D-4F6D-A2E8-FCB2B015340B}" sibTransId="{3BA0D125-2CF1-447C-98B7-F9CC9AAF13AC}"/>
    <dgm:cxn modelId="{07E946E6-2113-4B37-9901-71F034F42437}" type="presOf" srcId="{ECFEB346-F7EB-48C1-AFB3-C7A6B71B5DC7}" destId="{ACFB62AB-F9BB-4F5A-8818-0FA27D195F32}" srcOrd="1" destOrd="0" presId="urn:microsoft.com/office/officeart/2005/8/layout/orgChart1"/>
    <dgm:cxn modelId="{ADE6EDE4-DF2E-4D95-874E-8CBFFFAA977B}" type="presOf" srcId="{9EBCD72A-EFCF-4813-AB14-60C4BE7AE8B9}" destId="{B5DE90C2-6F7E-41F1-BFCA-9006CCBD1605}" srcOrd="0" destOrd="0" presId="urn:microsoft.com/office/officeart/2005/8/layout/orgChart1"/>
    <dgm:cxn modelId="{64A071D3-32E5-467C-A496-35C262F12B01}" type="presOf" srcId="{BA8E432C-9579-425B-8D5F-22D3CCC0210C}" destId="{7CD07B3E-D28E-414B-9326-25D96FCFF856}" srcOrd="0" destOrd="0" presId="urn:microsoft.com/office/officeart/2005/8/layout/orgChart1"/>
    <dgm:cxn modelId="{688B586C-2E25-4FFB-9847-F17DD6F503FD}" type="presOf" srcId="{5EEED8BE-DC6B-4FC4-AA9E-4896E5E1814F}" destId="{A3A86A48-5C96-4ED8-8E1C-8BF4C1DE4715}" srcOrd="0" destOrd="0" presId="urn:microsoft.com/office/officeart/2005/8/layout/orgChart1"/>
    <dgm:cxn modelId="{D5D84D27-7A2C-4907-8336-2039ECA63AED}" srcId="{ECFEB346-F7EB-48C1-AFB3-C7A6B71B5DC7}" destId="{1763304A-F5D7-4B3F-946E-98863F864488}" srcOrd="5" destOrd="0" parTransId="{5EEED8BE-DC6B-4FC4-AA9E-4896E5E1814F}" sibTransId="{B391D375-7F14-4AB4-A8CF-94DA0EF2C094}"/>
    <dgm:cxn modelId="{41EB4039-B1B0-4319-BD3F-FB0C89A0CE43}" type="presOf" srcId="{9A86ED9E-3B2F-4D85-AF11-4C4E34299F30}" destId="{6FD9ADCC-8D88-47C6-891C-7851D0BB6943}" srcOrd="0" destOrd="0" presId="urn:microsoft.com/office/officeart/2005/8/layout/orgChart1"/>
    <dgm:cxn modelId="{57CC8DDC-3E03-4772-BFD7-AB2132DE33D6}" type="presOf" srcId="{0819F668-649A-4F64-A6DA-5BB917D1A948}" destId="{7A88E3B4-8862-4300-8F9F-04D332BC561D}" srcOrd="1" destOrd="0" presId="urn:microsoft.com/office/officeart/2005/8/layout/orgChart1"/>
    <dgm:cxn modelId="{5628DF67-98B2-4C48-A604-BE7F278B9962}" type="presOf" srcId="{73E4E019-726D-4F88-B264-A2B548E555B5}" destId="{E37B2ACE-079D-4A2C-87A8-98D72577C120}" srcOrd="1" destOrd="0" presId="urn:microsoft.com/office/officeart/2005/8/layout/orgChart1"/>
    <dgm:cxn modelId="{9781AD0E-565D-4B95-8C8A-BFCAA6FFD835}" type="presOf" srcId="{0819F668-649A-4F64-A6DA-5BB917D1A948}" destId="{919A92C5-A86A-4CA9-A06A-6AE355F2E426}" srcOrd="0" destOrd="0" presId="urn:microsoft.com/office/officeart/2005/8/layout/orgChart1"/>
    <dgm:cxn modelId="{AC991451-3718-4734-92A6-6C5F006CD538}" type="presOf" srcId="{9A86ED9E-3B2F-4D85-AF11-4C4E34299F30}" destId="{C960BCA0-D4B7-4CF1-B8A8-B633DF3688A6}" srcOrd="1" destOrd="0" presId="urn:microsoft.com/office/officeart/2005/8/layout/orgChart1"/>
    <dgm:cxn modelId="{1379F46E-57B3-4280-BB05-FB16BFEB8CFA}" type="presOf" srcId="{8E90468E-BF16-4C95-B1B2-95585C50F555}" destId="{B1F6FF9D-8458-428E-BD0D-850132A46852}" srcOrd="0" destOrd="0" presId="urn:microsoft.com/office/officeart/2005/8/layout/orgChart1"/>
    <dgm:cxn modelId="{2457B9A2-6DEE-4457-A9BD-58B225BD14F3}" type="presOf" srcId="{ECFEB346-F7EB-48C1-AFB3-C7A6B71B5DC7}" destId="{B43B2417-F62B-42CC-9851-3481B39FB460}" srcOrd="0" destOrd="0" presId="urn:microsoft.com/office/officeart/2005/8/layout/orgChart1"/>
    <dgm:cxn modelId="{E6EE8FC7-34B2-4972-8852-9E418DF528AC}" type="presOf" srcId="{5A4785E9-464A-4D72-8FA9-612567A11725}" destId="{F7B34F6B-D413-4780-9BC7-FD097C67391F}" srcOrd="1" destOrd="0" presId="urn:microsoft.com/office/officeart/2005/8/layout/orgChart1"/>
    <dgm:cxn modelId="{246E82AF-03F6-47AF-919D-EBF0E6EBA97D}" type="presOf" srcId="{BA8E432C-9579-425B-8D5F-22D3CCC0210C}" destId="{989E2B79-D3FC-46C8-BD46-E232EF08C969}" srcOrd="1" destOrd="0" presId="urn:microsoft.com/office/officeart/2005/8/layout/orgChart1"/>
    <dgm:cxn modelId="{FA6BDC66-D7BF-4A8C-9466-962417F5C6B9}" type="presOf" srcId="{1763304A-F5D7-4B3F-946E-98863F864488}" destId="{DA2DCC33-417F-4A1F-B6AD-A61FB573F1C4}" srcOrd="0" destOrd="0" presId="urn:microsoft.com/office/officeart/2005/8/layout/orgChart1"/>
    <dgm:cxn modelId="{CB9B0880-A26C-4059-B9AE-DD9E53EFC2FB}" type="presOf" srcId="{B2F2B291-BD47-46FA-9AE6-18A31F68E5C5}" destId="{B8FFCC94-09B8-482C-A468-0DE7F1BCE8E9}" srcOrd="0" destOrd="0" presId="urn:microsoft.com/office/officeart/2005/8/layout/orgChart1"/>
    <dgm:cxn modelId="{5EC1235E-A364-428D-942E-B28C8D07AC00}" srcId="{ECFEB346-F7EB-48C1-AFB3-C7A6B71B5DC7}" destId="{BA8E432C-9579-425B-8D5F-22D3CCC0210C}" srcOrd="1" destOrd="0" parTransId="{B2F2B291-BD47-46FA-9AE6-18A31F68E5C5}" sibTransId="{C36EDB82-0EFE-412C-BAB4-7627696B4A08}"/>
    <dgm:cxn modelId="{AD7A3029-CD7C-46C2-9F78-3866BDA71884}" srcId="{ECFEB346-F7EB-48C1-AFB3-C7A6B71B5DC7}" destId="{9A86ED9E-3B2F-4D85-AF11-4C4E34299F30}" srcOrd="4" destOrd="0" parTransId="{9EBCD72A-EFCF-4813-AB14-60C4BE7AE8B9}" sibTransId="{B3D213D6-4769-49B3-9F33-0B982AE6712D}"/>
    <dgm:cxn modelId="{86D3CD0D-D9C6-4111-A354-889F0D1D9BAD}" type="presOf" srcId="{73E4E019-726D-4F88-B264-A2B548E555B5}" destId="{DC73DE44-A437-4A51-99DA-E857340215D8}" srcOrd="0" destOrd="0" presId="urn:microsoft.com/office/officeart/2005/8/layout/orgChart1"/>
    <dgm:cxn modelId="{61A0F641-84D2-4DD6-888D-8E98FFE313BF}" srcId="{4D50AFFF-C22A-432A-96C2-99D81617BAB8}" destId="{ECFEB346-F7EB-48C1-AFB3-C7A6B71B5DC7}" srcOrd="0" destOrd="0" parTransId="{B790D8C2-8091-40DD-8CD1-E5481D5867F6}" sibTransId="{7B01F512-A9EC-4395-9CD6-8E517945A55C}"/>
    <dgm:cxn modelId="{02EAE284-8AC3-4A7E-AC11-328F07CA7C78}" type="presOf" srcId="{F1C30862-326E-4E71-BF43-4804B3329D65}" destId="{D01AE38D-CB02-444B-AC5D-314172CDE5BF}" srcOrd="0" destOrd="0" presId="urn:microsoft.com/office/officeart/2005/8/layout/orgChart1"/>
    <dgm:cxn modelId="{C8CDF4EB-C6A5-42E0-A1FD-842D6225B31D}" srcId="{ECFEB346-F7EB-48C1-AFB3-C7A6B71B5DC7}" destId="{73E4E019-726D-4F88-B264-A2B548E555B5}" srcOrd="0" destOrd="0" parTransId="{8E90468E-BF16-4C95-B1B2-95585C50F555}" sibTransId="{53A18AAF-FF0B-4885-8E78-D9A42E9398F2}"/>
    <dgm:cxn modelId="{2C11AA0F-68BB-4EB5-B90B-995B8F40285B}" type="presParOf" srcId="{026B3368-9C20-4CD9-8730-3EB1F76284EF}" destId="{194F1957-3B10-452B-B7D5-86A86D48815F}" srcOrd="0" destOrd="0" presId="urn:microsoft.com/office/officeart/2005/8/layout/orgChart1"/>
    <dgm:cxn modelId="{C9B96FEB-4D00-4994-B098-6E075DC0284A}" type="presParOf" srcId="{194F1957-3B10-452B-B7D5-86A86D48815F}" destId="{9940D5E0-D40C-40B6-9DE4-BA068428F19F}" srcOrd="0" destOrd="0" presId="urn:microsoft.com/office/officeart/2005/8/layout/orgChart1"/>
    <dgm:cxn modelId="{BB876E52-CF9D-4EFB-9FC0-D7B622EC7379}" type="presParOf" srcId="{9940D5E0-D40C-40B6-9DE4-BA068428F19F}" destId="{B43B2417-F62B-42CC-9851-3481B39FB460}" srcOrd="0" destOrd="0" presId="urn:microsoft.com/office/officeart/2005/8/layout/orgChart1"/>
    <dgm:cxn modelId="{03E82A3E-2EE3-401B-A5C5-EF8DED57B83A}" type="presParOf" srcId="{9940D5E0-D40C-40B6-9DE4-BA068428F19F}" destId="{ACFB62AB-F9BB-4F5A-8818-0FA27D195F32}" srcOrd="1" destOrd="0" presId="urn:microsoft.com/office/officeart/2005/8/layout/orgChart1"/>
    <dgm:cxn modelId="{BF4DFFD9-7F52-43D4-99A5-A51366CDFC1C}" type="presParOf" srcId="{194F1957-3B10-452B-B7D5-86A86D48815F}" destId="{5420CCF3-49E4-43CA-8215-D8A1474BB740}" srcOrd="1" destOrd="0" presId="urn:microsoft.com/office/officeart/2005/8/layout/orgChart1"/>
    <dgm:cxn modelId="{53BCEB61-B8AA-45B2-8B79-A5650E6DBF44}" type="presParOf" srcId="{5420CCF3-49E4-43CA-8215-D8A1474BB740}" destId="{D01AE38D-CB02-444B-AC5D-314172CDE5BF}" srcOrd="0" destOrd="0" presId="urn:microsoft.com/office/officeart/2005/8/layout/orgChart1"/>
    <dgm:cxn modelId="{3E75D54F-1877-42A6-8420-E9E9CE9F87E7}" type="presParOf" srcId="{5420CCF3-49E4-43CA-8215-D8A1474BB740}" destId="{D6547D5C-15BF-4F35-9FBB-D9BF78B7C36E}" srcOrd="1" destOrd="0" presId="urn:microsoft.com/office/officeart/2005/8/layout/orgChart1"/>
    <dgm:cxn modelId="{668183EE-A6C8-4BFC-AFB8-754FB20A999D}" type="presParOf" srcId="{D6547D5C-15BF-4F35-9FBB-D9BF78B7C36E}" destId="{93C39554-E703-4F9E-A1B8-F1B770F3D078}" srcOrd="0" destOrd="0" presId="urn:microsoft.com/office/officeart/2005/8/layout/orgChart1"/>
    <dgm:cxn modelId="{B4E8A6DB-1C7A-460E-8ADC-D67A4CA6443E}" type="presParOf" srcId="{93C39554-E703-4F9E-A1B8-F1B770F3D078}" destId="{919A92C5-A86A-4CA9-A06A-6AE355F2E426}" srcOrd="0" destOrd="0" presId="urn:microsoft.com/office/officeart/2005/8/layout/orgChart1"/>
    <dgm:cxn modelId="{38D48ADE-08BD-4B49-AFED-B41611788F12}" type="presParOf" srcId="{93C39554-E703-4F9E-A1B8-F1B770F3D078}" destId="{7A88E3B4-8862-4300-8F9F-04D332BC561D}" srcOrd="1" destOrd="0" presId="urn:microsoft.com/office/officeart/2005/8/layout/orgChart1"/>
    <dgm:cxn modelId="{94400304-25C4-4697-BE96-C9A39A6C4E2B}" type="presParOf" srcId="{D6547D5C-15BF-4F35-9FBB-D9BF78B7C36E}" destId="{0A5B7A5E-7424-4DFD-AD06-D1D59DE83808}" srcOrd="1" destOrd="0" presId="urn:microsoft.com/office/officeart/2005/8/layout/orgChart1"/>
    <dgm:cxn modelId="{7604C7DA-BE81-4FC1-84C6-5157B45655BF}" type="presParOf" srcId="{D6547D5C-15BF-4F35-9FBB-D9BF78B7C36E}" destId="{8F07D0B7-1F9F-4CCF-8EF4-24503BA1EABF}" srcOrd="2" destOrd="0" presId="urn:microsoft.com/office/officeart/2005/8/layout/orgChart1"/>
    <dgm:cxn modelId="{059BDA94-EA0D-4449-AF5C-E4C9D1F358BC}" type="presParOf" srcId="{5420CCF3-49E4-43CA-8215-D8A1474BB740}" destId="{3E1E08AE-ED6F-47B9-8232-73B9ED57A8F7}" srcOrd="2" destOrd="0" presId="urn:microsoft.com/office/officeart/2005/8/layout/orgChart1"/>
    <dgm:cxn modelId="{9C66E1B7-7ED4-46C5-9775-FD4C17D559B3}" type="presParOf" srcId="{5420CCF3-49E4-43CA-8215-D8A1474BB740}" destId="{AF80C8AE-5272-4682-9BD3-98A3629A44FC}" srcOrd="3" destOrd="0" presId="urn:microsoft.com/office/officeart/2005/8/layout/orgChart1"/>
    <dgm:cxn modelId="{F1AB3F68-347B-4BF6-A79E-6E4DAFA2C968}" type="presParOf" srcId="{AF80C8AE-5272-4682-9BD3-98A3629A44FC}" destId="{8A45B2EA-8809-4010-AF08-18087CB8E173}" srcOrd="0" destOrd="0" presId="urn:microsoft.com/office/officeart/2005/8/layout/orgChart1"/>
    <dgm:cxn modelId="{0BD8A17B-56AD-4D9F-A237-888605D5DB32}" type="presParOf" srcId="{8A45B2EA-8809-4010-AF08-18087CB8E173}" destId="{8FD54876-79B0-4F81-B218-1BB24C6C0A1D}" srcOrd="0" destOrd="0" presId="urn:microsoft.com/office/officeart/2005/8/layout/orgChart1"/>
    <dgm:cxn modelId="{0EB4CE56-CFA4-4ED5-AE5D-0CC48000057D}" type="presParOf" srcId="{8A45B2EA-8809-4010-AF08-18087CB8E173}" destId="{F7B34F6B-D413-4780-9BC7-FD097C67391F}" srcOrd="1" destOrd="0" presId="urn:microsoft.com/office/officeart/2005/8/layout/orgChart1"/>
    <dgm:cxn modelId="{5ABCFCC3-DCCC-497C-9F2C-16543BF67B3E}" type="presParOf" srcId="{AF80C8AE-5272-4682-9BD3-98A3629A44FC}" destId="{4F55F28D-0587-4F95-84E5-E3EE48F02056}" srcOrd="1" destOrd="0" presId="urn:microsoft.com/office/officeart/2005/8/layout/orgChart1"/>
    <dgm:cxn modelId="{438E3B04-B733-4112-9873-A61879366EFD}" type="presParOf" srcId="{AF80C8AE-5272-4682-9BD3-98A3629A44FC}" destId="{E100AD48-721E-423A-A218-6D12BA007A12}" srcOrd="2" destOrd="0" presId="urn:microsoft.com/office/officeart/2005/8/layout/orgChart1"/>
    <dgm:cxn modelId="{046D2DC0-3FE9-4567-A3B5-53AB390BE66D}" type="presParOf" srcId="{5420CCF3-49E4-43CA-8215-D8A1474BB740}" destId="{B5DE90C2-6F7E-41F1-BFCA-9006CCBD1605}" srcOrd="4" destOrd="0" presId="urn:microsoft.com/office/officeart/2005/8/layout/orgChart1"/>
    <dgm:cxn modelId="{F99EB1EF-9517-4002-8344-EAEB1147298C}" type="presParOf" srcId="{5420CCF3-49E4-43CA-8215-D8A1474BB740}" destId="{44DD5A21-64FF-4473-A2E3-1B312A26BB33}" srcOrd="5" destOrd="0" presId="urn:microsoft.com/office/officeart/2005/8/layout/orgChart1"/>
    <dgm:cxn modelId="{DACCC14B-F411-4794-93BE-3D90128B78A2}" type="presParOf" srcId="{44DD5A21-64FF-4473-A2E3-1B312A26BB33}" destId="{19DAA8B8-7B50-42FD-BABA-79A8D5F68119}" srcOrd="0" destOrd="0" presId="urn:microsoft.com/office/officeart/2005/8/layout/orgChart1"/>
    <dgm:cxn modelId="{1C72A0CE-CCC9-46C7-93B8-E6434E77C2C3}" type="presParOf" srcId="{19DAA8B8-7B50-42FD-BABA-79A8D5F68119}" destId="{6FD9ADCC-8D88-47C6-891C-7851D0BB6943}" srcOrd="0" destOrd="0" presId="urn:microsoft.com/office/officeart/2005/8/layout/orgChart1"/>
    <dgm:cxn modelId="{73E89977-D1A1-42C3-9E1A-9E264C0C9251}" type="presParOf" srcId="{19DAA8B8-7B50-42FD-BABA-79A8D5F68119}" destId="{C960BCA0-D4B7-4CF1-B8A8-B633DF3688A6}" srcOrd="1" destOrd="0" presId="urn:microsoft.com/office/officeart/2005/8/layout/orgChart1"/>
    <dgm:cxn modelId="{346B7B4C-CA24-456D-B40D-AA90B9B85FB7}" type="presParOf" srcId="{44DD5A21-64FF-4473-A2E3-1B312A26BB33}" destId="{AA74B111-EDDD-4B37-9967-F79BD03BD308}" srcOrd="1" destOrd="0" presId="urn:microsoft.com/office/officeart/2005/8/layout/orgChart1"/>
    <dgm:cxn modelId="{0A2FF5EF-C436-4ADE-903C-53DB3C60C9D7}" type="presParOf" srcId="{44DD5A21-64FF-4473-A2E3-1B312A26BB33}" destId="{59D98D9A-CAA7-416D-AE8A-43C799601206}" srcOrd="2" destOrd="0" presId="urn:microsoft.com/office/officeart/2005/8/layout/orgChart1"/>
    <dgm:cxn modelId="{2D234402-169B-4A0F-AA84-1DC8B9136042}" type="presParOf" srcId="{5420CCF3-49E4-43CA-8215-D8A1474BB740}" destId="{A3A86A48-5C96-4ED8-8E1C-8BF4C1DE4715}" srcOrd="6" destOrd="0" presId="urn:microsoft.com/office/officeart/2005/8/layout/orgChart1"/>
    <dgm:cxn modelId="{34EBA4A3-E9A6-4BAA-B13C-ACB69C720D6C}" type="presParOf" srcId="{5420CCF3-49E4-43CA-8215-D8A1474BB740}" destId="{55B9D857-0A63-400E-9C7B-2E7812A4F11B}" srcOrd="7" destOrd="0" presId="urn:microsoft.com/office/officeart/2005/8/layout/orgChart1"/>
    <dgm:cxn modelId="{E6CD1FEF-3960-4814-B28A-126DA6A8DCE2}" type="presParOf" srcId="{55B9D857-0A63-400E-9C7B-2E7812A4F11B}" destId="{D0685169-62FD-4A0E-A903-E5041AAA195F}" srcOrd="0" destOrd="0" presId="urn:microsoft.com/office/officeart/2005/8/layout/orgChart1"/>
    <dgm:cxn modelId="{85EC15F8-2445-4DA5-9529-14AABD0DF4AF}" type="presParOf" srcId="{D0685169-62FD-4A0E-A903-E5041AAA195F}" destId="{DA2DCC33-417F-4A1F-B6AD-A61FB573F1C4}" srcOrd="0" destOrd="0" presId="urn:microsoft.com/office/officeart/2005/8/layout/orgChart1"/>
    <dgm:cxn modelId="{CA3A1674-C745-46BE-B373-217C066A3127}" type="presParOf" srcId="{D0685169-62FD-4A0E-A903-E5041AAA195F}" destId="{7EF6428C-AF98-4C20-9512-4BD15161806E}" srcOrd="1" destOrd="0" presId="urn:microsoft.com/office/officeart/2005/8/layout/orgChart1"/>
    <dgm:cxn modelId="{5EA35B84-6C07-4EFF-B911-E83AB8E59E21}" type="presParOf" srcId="{55B9D857-0A63-400E-9C7B-2E7812A4F11B}" destId="{A724090B-2FBD-422F-9626-F5E750A293BE}" srcOrd="1" destOrd="0" presId="urn:microsoft.com/office/officeart/2005/8/layout/orgChart1"/>
    <dgm:cxn modelId="{C25ABA1D-A038-4254-912E-B5D84639D690}" type="presParOf" srcId="{55B9D857-0A63-400E-9C7B-2E7812A4F11B}" destId="{02FABB46-D219-487D-B9C2-5F801EC19F2D}" srcOrd="2" destOrd="0" presId="urn:microsoft.com/office/officeart/2005/8/layout/orgChart1"/>
    <dgm:cxn modelId="{12D741F3-121F-4CEA-B1D0-42DF0703DEEA}" type="presParOf" srcId="{194F1957-3B10-452B-B7D5-86A86D48815F}" destId="{E5EFDDB4-2108-4BE7-BA07-58EC70509517}" srcOrd="2" destOrd="0" presId="urn:microsoft.com/office/officeart/2005/8/layout/orgChart1"/>
    <dgm:cxn modelId="{9E6BE132-F6EB-4679-9BEF-E5D1D5B571AE}" type="presParOf" srcId="{E5EFDDB4-2108-4BE7-BA07-58EC70509517}" destId="{B1F6FF9D-8458-428E-BD0D-850132A46852}" srcOrd="0" destOrd="0" presId="urn:microsoft.com/office/officeart/2005/8/layout/orgChart1"/>
    <dgm:cxn modelId="{3B05C0E2-DB9A-4C46-BDC5-DFCDC5C03A11}" type="presParOf" srcId="{E5EFDDB4-2108-4BE7-BA07-58EC70509517}" destId="{2E1BCEEF-B01E-415D-939D-82F61A4F7E6D}" srcOrd="1" destOrd="0" presId="urn:microsoft.com/office/officeart/2005/8/layout/orgChart1"/>
    <dgm:cxn modelId="{1C93956E-4FF3-43D6-930D-115D0205207E}" type="presParOf" srcId="{2E1BCEEF-B01E-415D-939D-82F61A4F7E6D}" destId="{F7DB4BEE-041F-43C9-A273-BBD3CB50C75C}" srcOrd="0" destOrd="0" presId="urn:microsoft.com/office/officeart/2005/8/layout/orgChart1"/>
    <dgm:cxn modelId="{64D482F0-78D7-414B-AA31-1211B57E84DF}" type="presParOf" srcId="{F7DB4BEE-041F-43C9-A273-BBD3CB50C75C}" destId="{DC73DE44-A437-4A51-99DA-E857340215D8}" srcOrd="0" destOrd="0" presId="urn:microsoft.com/office/officeart/2005/8/layout/orgChart1"/>
    <dgm:cxn modelId="{5D5697F8-28D4-449D-91AD-C471A6038B55}" type="presParOf" srcId="{F7DB4BEE-041F-43C9-A273-BBD3CB50C75C}" destId="{E37B2ACE-079D-4A2C-87A8-98D72577C120}" srcOrd="1" destOrd="0" presId="urn:microsoft.com/office/officeart/2005/8/layout/orgChart1"/>
    <dgm:cxn modelId="{0D23D271-0C81-4F1C-B322-C550F0FB19E0}" type="presParOf" srcId="{2E1BCEEF-B01E-415D-939D-82F61A4F7E6D}" destId="{E92A225B-F019-4D32-B778-076A0AA4B534}" srcOrd="1" destOrd="0" presId="urn:microsoft.com/office/officeart/2005/8/layout/orgChart1"/>
    <dgm:cxn modelId="{832333E0-3E53-40E0-A761-4996F3D1C579}" type="presParOf" srcId="{2E1BCEEF-B01E-415D-939D-82F61A4F7E6D}" destId="{B3673724-2771-458E-8053-4E2221414CD8}" srcOrd="2" destOrd="0" presId="urn:microsoft.com/office/officeart/2005/8/layout/orgChart1"/>
    <dgm:cxn modelId="{BF299A1B-0F8E-4DDC-A25D-9BC464C1BA60}" type="presParOf" srcId="{E5EFDDB4-2108-4BE7-BA07-58EC70509517}" destId="{B8FFCC94-09B8-482C-A468-0DE7F1BCE8E9}" srcOrd="2" destOrd="0" presId="urn:microsoft.com/office/officeart/2005/8/layout/orgChart1"/>
    <dgm:cxn modelId="{F266185B-F2F5-4879-A3D2-94874677AAAF}" type="presParOf" srcId="{E5EFDDB4-2108-4BE7-BA07-58EC70509517}" destId="{ADD9FDA8-26D9-4667-AEF3-87B7CF4A5B6C}" srcOrd="3" destOrd="0" presId="urn:microsoft.com/office/officeart/2005/8/layout/orgChart1"/>
    <dgm:cxn modelId="{5202849D-C956-42A1-A01F-C204252D7B64}" type="presParOf" srcId="{ADD9FDA8-26D9-4667-AEF3-87B7CF4A5B6C}" destId="{E0D1D507-9545-43AE-9D70-BF3DE990D22B}" srcOrd="0" destOrd="0" presId="urn:microsoft.com/office/officeart/2005/8/layout/orgChart1"/>
    <dgm:cxn modelId="{A1D734A3-0D2D-46E0-B41F-57A8205987D0}" type="presParOf" srcId="{E0D1D507-9545-43AE-9D70-BF3DE990D22B}" destId="{7CD07B3E-D28E-414B-9326-25D96FCFF856}" srcOrd="0" destOrd="0" presId="urn:microsoft.com/office/officeart/2005/8/layout/orgChart1"/>
    <dgm:cxn modelId="{21FE503C-1A6F-446E-A12C-8940E283987F}" type="presParOf" srcId="{E0D1D507-9545-43AE-9D70-BF3DE990D22B}" destId="{989E2B79-D3FC-46C8-BD46-E232EF08C969}" srcOrd="1" destOrd="0" presId="urn:microsoft.com/office/officeart/2005/8/layout/orgChart1"/>
    <dgm:cxn modelId="{74EF9BE8-E84A-4CCB-B8A6-0F504DA17F95}" type="presParOf" srcId="{ADD9FDA8-26D9-4667-AEF3-87B7CF4A5B6C}" destId="{33A5D6C6-7B03-41BD-89DA-73E62B05B7E3}" srcOrd="1" destOrd="0" presId="urn:microsoft.com/office/officeart/2005/8/layout/orgChart1"/>
    <dgm:cxn modelId="{6A4F19FB-6BAC-47DB-BE7F-7CF17CA7E505}" type="presParOf" srcId="{ADD9FDA8-26D9-4667-AEF3-87B7CF4A5B6C}" destId="{B5D4FD83-C962-4261-BB69-5D2D3ACD6E1C}" srcOrd="2" destOrd="0" presId="urn:microsoft.com/office/officeart/2005/8/layout/orgChart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FFCC94-09B8-482C-A468-0DE7F1BCE8E9}">
      <dsp:nvSpPr>
        <dsp:cNvPr id="0" name=""/>
        <dsp:cNvSpPr/>
      </dsp:nvSpPr>
      <dsp:spPr>
        <a:xfrm>
          <a:off x="3133240" y="710712"/>
          <a:ext cx="97053" cy="578535"/>
        </a:xfrm>
        <a:custGeom>
          <a:avLst/>
          <a:gdLst/>
          <a:ahLst/>
          <a:cxnLst/>
          <a:rect l="0" t="0" r="0" b="0"/>
          <a:pathLst>
            <a:path>
              <a:moveTo>
                <a:pt x="0" y="0"/>
              </a:moveTo>
              <a:lnTo>
                <a:pt x="0" y="578535"/>
              </a:lnTo>
              <a:lnTo>
                <a:pt x="97053" y="578535"/>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1F6FF9D-8458-428E-BD0D-850132A46852}">
      <dsp:nvSpPr>
        <dsp:cNvPr id="0" name=""/>
        <dsp:cNvSpPr/>
      </dsp:nvSpPr>
      <dsp:spPr>
        <a:xfrm>
          <a:off x="2985179" y="710712"/>
          <a:ext cx="148060" cy="609185"/>
        </a:xfrm>
        <a:custGeom>
          <a:avLst/>
          <a:gdLst/>
          <a:ahLst/>
          <a:cxnLst/>
          <a:rect l="0" t="0" r="0" b="0"/>
          <a:pathLst>
            <a:path>
              <a:moveTo>
                <a:pt x="148060" y="0"/>
              </a:moveTo>
              <a:lnTo>
                <a:pt x="148060" y="609185"/>
              </a:lnTo>
              <a:lnTo>
                <a:pt x="0" y="609185"/>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3A86A48-5C96-4ED8-8E1C-8BF4C1DE4715}">
      <dsp:nvSpPr>
        <dsp:cNvPr id="0" name=""/>
        <dsp:cNvSpPr/>
      </dsp:nvSpPr>
      <dsp:spPr>
        <a:xfrm>
          <a:off x="3133240" y="710712"/>
          <a:ext cx="97053" cy="2764802"/>
        </a:xfrm>
        <a:custGeom>
          <a:avLst/>
          <a:gdLst/>
          <a:ahLst/>
          <a:cxnLst/>
          <a:rect l="0" t="0" r="0" b="0"/>
          <a:pathLst>
            <a:path>
              <a:moveTo>
                <a:pt x="0" y="0"/>
              </a:moveTo>
              <a:lnTo>
                <a:pt x="0" y="2764802"/>
              </a:lnTo>
              <a:lnTo>
                <a:pt x="97053" y="2764802"/>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DE90C2-6F7E-41F1-BFCA-9006CCBD1605}">
      <dsp:nvSpPr>
        <dsp:cNvPr id="0" name=""/>
        <dsp:cNvSpPr/>
      </dsp:nvSpPr>
      <dsp:spPr>
        <a:xfrm>
          <a:off x="2786485" y="710712"/>
          <a:ext cx="346754" cy="2895384"/>
        </a:xfrm>
        <a:custGeom>
          <a:avLst/>
          <a:gdLst/>
          <a:ahLst/>
          <a:cxnLst/>
          <a:rect l="0" t="0" r="0" b="0"/>
          <a:pathLst>
            <a:path>
              <a:moveTo>
                <a:pt x="346754" y="0"/>
              </a:moveTo>
              <a:lnTo>
                <a:pt x="346754" y="2895384"/>
              </a:lnTo>
              <a:lnTo>
                <a:pt x="0" y="2895384"/>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E1E08AE-ED6F-47B9-8232-73B9ED57A8F7}">
      <dsp:nvSpPr>
        <dsp:cNvPr id="0" name=""/>
        <dsp:cNvSpPr/>
      </dsp:nvSpPr>
      <dsp:spPr>
        <a:xfrm>
          <a:off x="3133240" y="710712"/>
          <a:ext cx="97053" cy="1722451"/>
        </a:xfrm>
        <a:custGeom>
          <a:avLst/>
          <a:gdLst/>
          <a:ahLst/>
          <a:cxnLst/>
          <a:rect l="0" t="0" r="0" b="0"/>
          <a:pathLst>
            <a:path>
              <a:moveTo>
                <a:pt x="0" y="0"/>
              </a:moveTo>
              <a:lnTo>
                <a:pt x="0" y="1722451"/>
              </a:lnTo>
              <a:lnTo>
                <a:pt x="97053" y="1722451"/>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01AE38D-CB02-444B-AC5D-314172CDE5BF}">
      <dsp:nvSpPr>
        <dsp:cNvPr id="0" name=""/>
        <dsp:cNvSpPr/>
      </dsp:nvSpPr>
      <dsp:spPr>
        <a:xfrm>
          <a:off x="2985179" y="710712"/>
          <a:ext cx="148060" cy="1508817"/>
        </a:xfrm>
        <a:custGeom>
          <a:avLst/>
          <a:gdLst/>
          <a:ahLst/>
          <a:cxnLst/>
          <a:rect l="0" t="0" r="0" b="0"/>
          <a:pathLst>
            <a:path>
              <a:moveTo>
                <a:pt x="148060" y="0"/>
              </a:moveTo>
              <a:lnTo>
                <a:pt x="148060" y="1508817"/>
              </a:lnTo>
              <a:lnTo>
                <a:pt x="0" y="1508817"/>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3B2417-F62B-42CC-9851-3481B39FB460}">
      <dsp:nvSpPr>
        <dsp:cNvPr id="0" name=""/>
        <dsp:cNvSpPr/>
      </dsp:nvSpPr>
      <dsp:spPr>
        <a:xfrm>
          <a:off x="2077903" y="0"/>
          <a:ext cx="2110673" cy="7107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kern="1200" cap="none" normalizeH="0" baseline="0" dirty="0" smtClean="0">
              <a:ln/>
              <a:effectLst/>
              <a:latin typeface="Comic Sans MS" pitchFamily="66" charset="0"/>
            </a:rPr>
            <a:t>Емоційне здоров</a:t>
          </a:r>
          <a:r>
            <a:rPr kumimoji="0" lang="en-US" sz="1800" b="1" i="0" u="none" strike="noStrike" kern="1200" cap="none" normalizeH="0" baseline="0" dirty="0" smtClean="0">
              <a:ln/>
              <a:effectLst/>
              <a:latin typeface="Comic Sans MS" pitchFamily="66" charset="0"/>
            </a:rPr>
            <a:t>'</a:t>
          </a:r>
          <a:r>
            <a:rPr kumimoji="0" lang="uk-UA" sz="1800" b="1" i="0" u="none" strike="noStrike" kern="1200" cap="none" normalizeH="0" baseline="0" dirty="0" smtClean="0">
              <a:ln/>
              <a:effectLst/>
              <a:latin typeface="Comic Sans MS" pitchFamily="66" charset="0"/>
            </a:rPr>
            <a:t>я</a:t>
          </a:r>
          <a:endParaRPr kumimoji="0" lang="ru-RU" sz="1800" b="1" i="0" u="none" strike="noStrike" kern="1200" cap="none" normalizeH="0" baseline="0" dirty="0" smtClean="0">
            <a:ln/>
            <a:effectLst/>
            <a:latin typeface="Comic Sans MS" pitchFamily="66" charset="0"/>
          </a:endParaRPr>
        </a:p>
      </dsp:txBody>
      <dsp:txXfrm>
        <a:off x="2077903" y="0"/>
        <a:ext cx="2110673" cy="710712"/>
      </dsp:txXfrm>
    </dsp:sp>
    <dsp:sp modelId="{919A92C5-A86A-4CA9-A06A-6AE355F2E426}">
      <dsp:nvSpPr>
        <dsp:cNvPr id="0" name=""/>
        <dsp:cNvSpPr/>
      </dsp:nvSpPr>
      <dsp:spPr>
        <a:xfrm>
          <a:off x="759080" y="1927728"/>
          <a:ext cx="2226098" cy="58360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kern="1200" cap="none" normalizeH="0" baseline="0" dirty="0" smtClean="0">
              <a:ln/>
              <a:effectLst/>
              <a:latin typeface="Comic Sans MS" pitchFamily="66" charset="0"/>
            </a:rPr>
            <a:t>Довіра до оточуючого світу</a:t>
          </a:r>
        </a:p>
      </dsp:txBody>
      <dsp:txXfrm>
        <a:off x="759080" y="1927728"/>
        <a:ext cx="2226098" cy="583603"/>
      </dsp:txXfrm>
    </dsp:sp>
    <dsp:sp modelId="{8FD54876-79B0-4F81-B218-1BB24C6C0A1D}">
      <dsp:nvSpPr>
        <dsp:cNvPr id="0" name=""/>
        <dsp:cNvSpPr/>
      </dsp:nvSpPr>
      <dsp:spPr>
        <a:xfrm>
          <a:off x="3230293" y="1927728"/>
          <a:ext cx="2556255" cy="101087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kern="1200" cap="none" normalizeH="0" baseline="0" dirty="0" smtClean="0">
              <a:ln/>
              <a:effectLst/>
              <a:latin typeface="Comic Sans MS" pitchFamily="66" charset="0"/>
            </a:rPr>
            <a:t>справитися з почуттями в негативних ситуаціях</a:t>
          </a:r>
        </a:p>
      </dsp:txBody>
      <dsp:txXfrm>
        <a:off x="3230293" y="1927728"/>
        <a:ext cx="2556255" cy="1010872"/>
      </dsp:txXfrm>
    </dsp:sp>
    <dsp:sp modelId="{6FD9ADCC-8D88-47C6-891C-7851D0BB6943}">
      <dsp:nvSpPr>
        <dsp:cNvPr id="0" name=""/>
        <dsp:cNvSpPr/>
      </dsp:nvSpPr>
      <dsp:spPr>
        <a:xfrm>
          <a:off x="759080" y="3183713"/>
          <a:ext cx="2027404" cy="84476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kern="1200" cap="none" normalizeH="0" baseline="0" dirty="0" smtClean="0">
              <a:ln/>
              <a:effectLst/>
              <a:latin typeface="Comic Sans MS" pitchFamily="66" charset="0"/>
            </a:rPr>
            <a:t>інтелектуальний та соціальний розвиток</a:t>
          </a:r>
        </a:p>
      </dsp:txBody>
      <dsp:txXfrm>
        <a:off x="759080" y="3183713"/>
        <a:ext cx="2027404" cy="844766"/>
      </dsp:txXfrm>
    </dsp:sp>
    <dsp:sp modelId="{DA2DCC33-417F-4A1F-B6AD-A61FB573F1C4}">
      <dsp:nvSpPr>
        <dsp:cNvPr id="0" name=""/>
        <dsp:cNvSpPr/>
      </dsp:nvSpPr>
      <dsp:spPr>
        <a:xfrm>
          <a:off x="3230293" y="3183713"/>
          <a:ext cx="2413330" cy="58360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kern="1200" cap="none" normalizeH="0" baseline="0" dirty="0" smtClean="0">
              <a:ln/>
              <a:effectLst/>
              <a:latin typeface="Comic Sans MS" pitchFamily="66" charset="0"/>
            </a:rPr>
            <a:t>Стабільна самооцінка</a:t>
          </a:r>
        </a:p>
      </dsp:txBody>
      <dsp:txXfrm>
        <a:off x="3230293" y="3183713"/>
        <a:ext cx="2413330" cy="583603"/>
      </dsp:txXfrm>
    </dsp:sp>
    <dsp:sp modelId="{DC73DE44-A437-4A51-99DA-E857340215D8}">
      <dsp:nvSpPr>
        <dsp:cNvPr id="0" name=""/>
        <dsp:cNvSpPr/>
      </dsp:nvSpPr>
      <dsp:spPr>
        <a:xfrm>
          <a:off x="652351" y="957183"/>
          <a:ext cx="2332828" cy="72543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kern="1200" cap="none" normalizeH="0" baseline="0" dirty="0" smtClean="0">
              <a:ln/>
              <a:effectLst/>
              <a:latin typeface="Comic Sans MS" pitchFamily="66" charset="0"/>
            </a:rPr>
            <a:t>здібності до творчої реалізації</a:t>
          </a:r>
        </a:p>
      </dsp:txBody>
      <dsp:txXfrm>
        <a:off x="652351" y="957183"/>
        <a:ext cx="2332828" cy="725431"/>
      </dsp:txXfrm>
    </dsp:sp>
    <dsp:sp modelId="{7CD07B3E-D28E-414B-9326-25D96FCFF856}">
      <dsp:nvSpPr>
        <dsp:cNvPr id="0" name=""/>
        <dsp:cNvSpPr/>
      </dsp:nvSpPr>
      <dsp:spPr>
        <a:xfrm>
          <a:off x="3230293" y="957183"/>
          <a:ext cx="1652521" cy="664129"/>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800" b="1" i="0" u="none" strike="noStrike" kern="1200" cap="none" normalizeH="0" baseline="0" dirty="0" smtClean="0">
              <a:ln/>
              <a:effectLst/>
              <a:latin typeface="Comic Sans MS" pitchFamily="66" charset="0"/>
            </a:rPr>
            <a:t>сильне ЕГО дитини</a:t>
          </a:r>
        </a:p>
      </dsp:txBody>
      <dsp:txXfrm>
        <a:off x="3230293" y="957183"/>
        <a:ext cx="1652521" cy="6641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9031</Words>
  <Characters>64378</Characters>
  <Application>Microsoft Office Word</Application>
  <DocSecurity>0</DocSecurity>
  <Lines>536</Lines>
  <Paragraphs>146</Paragraphs>
  <ScaleCrop>false</ScaleCrop>
  <Company/>
  <LinksUpToDate>false</LinksUpToDate>
  <CharactersWithSpaces>73263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2</cp:revision>
  <dcterms:created xsi:type="dcterms:W3CDTF">2017-04-04T10:31:00Z</dcterms:created>
  <dcterms:modified xsi:type="dcterms:W3CDTF">2017-04-04T10:31:00Z</dcterms:modified>
</cp:coreProperties>
</file>