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04" w:rsidRDefault="00565D04" w:rsidP="00565D0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5913">
        <w:rPr>
          <w:rFonts w:ascii="Times New Roman" w:hAnsi="Times New Roman"/>
          <w:b/>
          <w:sz w:val="32"/>
          <w:szCs w:val="32"/>
          <w:lang w:val="ru-RU"/>
        </w:rPr>
        <w:t>Психолог</w:t>
      </w:r>
      <w:proofErr w:type="spellStart"/>
      <w:r w:rsidRPr="00835913">
        <w:rPr>
          <w:rFonts w:ascii="Times New Roman" w:hAnsi="Times New Roman"/>
          <w:b/>
          <w:sz w:val="32"/>
          <w:szCs w:val="32"/>
        </w:rPr>
        <w:t>ічні</w:t>
      </w:r>
      <w:proofErr w:type="spellEnd"/>
      <w:r w:rsidRPr="00835913">
        <w:rPr>
          <w:rFonts w:ascii="Times New Roman" w:hAnsi="Times New Roman"/>
          <w:b/>
          <w:sz w:val="32"/>
          <w:szCs w:val="32"/>
        </w:rPr>
        <w:t xml:space="preserve"> рекомендації </w:t>
      </w:r>
      <w:r w:rsidR="00C5263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C5263E">
        <w:rPr>
          <w:rFonts w:ascii="Times New Roman" w:hAnsi="Times New Roman"/>
          <w:b/>
          <w:sz w:val="32"/>
          <w:szCs w:val="32"/>
          <w:lang w:val="ru-RU"/>
        </w:rPr>
        <w:t>вчителям</w:t>
      </w:r>
      <w:proofErr w:type="spellEnd"/>
      <w:r w:rsidR="00C5263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Pr="00835913">
        <w:rPr>
          <w:rFonts w:ascii="Times New Roman" w:hAnsi="Times New Roman"/>
          <w:b/>
          <w:sz w:val="32"/>
          <w:szCs w:val="32"/>
        </w:rPr>
        <w:t xml:space="preserve">щодо роботи з дітьми-переселенцями у конфліктний та </w:t>
      </w:r>
      <w:proofErr w:type="spellStart"/>
      <w:r w:rsidRPr="00835913">
        <w:rPr>
          <w:rFonts w:ascii="Times New Roman" w:hAnsi="Times New Roman"/>
          <w:b/>
          <w:sz w:val="32"/>
          <w:szCs w:val="32"/>
        </w:rPr>
        <w:t>постконфліктний</w:t>
      </w:r>
      <w:proofErr w:type="spellEnd"/>
      <w:r w:rsidRPr="00835913">
        <w:rPr>
          <w:rFonts w:ascii="Times New Roman" w:hAnsi="Times New Roman"/>
          <w:b/>
          <w:sz w:val="32"/>
          <w:szCs w:val="32"/>
        </w:rPr>
        <w:t xml:space="preserve"> період.</w:t>
      </w:r>
    </w:p>
    <w:p w:rsidR="00E31006" w:rsidRDefault="00E31006">
      <w:pPr>
        <w:rPr>
          <w:lang w:val="ru-RU"/>
        </w:rPr>
      </w:pP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приїхали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нас з зони АТО </w:t>
      </w:r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пережили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безліч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різних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стресових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ситуацій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Як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дорослі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більшість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справляються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численними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стресами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пов'язаними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положенням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переселенця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однак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вони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більшості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випадків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травмують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дитячу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психіку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чого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деякі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стають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психологічно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вразливими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І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цілком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зрозуміло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адже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часто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втрачають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батьків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близьких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людей,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ними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доглядали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братів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сестер,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родичів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друзів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свій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майно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іграшки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знайоме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оточення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звичний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образ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повсякденного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життя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закладах при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роботі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дітьми-переселенцями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важливо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робити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ніяких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припущень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те,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вони пережили,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наклеювати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них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ярликів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"не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такий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як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усі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"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травмований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". 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кожної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була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своя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втрата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психологічна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травма,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всі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по-різному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реагують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переживання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Влаштована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житті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людина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знаходиться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центрі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цілої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взаємин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Переселенців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надзвичайні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обставини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зривають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якоря,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позбавляють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опори. Люди,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соціальну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надають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освіту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повинні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допомагатиїм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відновити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зв'язки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цій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павутині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проблем.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зокрема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можуть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допомогти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дітям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зав'язати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нову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дружбу,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відновити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роль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статус. </w:t>
      </w: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цим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дітям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емоційної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підтримки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є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невід'ємною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частиною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шкільної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політики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біженців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розглядати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відриві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як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дружньої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атмосфери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позитивних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зв'язків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між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сім'єю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школою. Школа,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якій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задовольняються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потреби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яка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опинилася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складних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життєвих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обставинах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навчанні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соціальному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спілкуванні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-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саме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школа, де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відчуває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себе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щасливою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І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навпаки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скільки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 не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допомагали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порадами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вона не буде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щасливою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стикається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нерозумінням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Одні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діти-біженці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можуть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пристосовуватися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знаходять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своє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місце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новій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Інші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спочатку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почувають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себе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розгубленими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нещасними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але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потім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цілком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здатні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добре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вчитися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Менша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частина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виявляють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ознаки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порушення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поведінки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Важливо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щоб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педагоги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були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уважними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знали, коли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викликає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поганий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настрій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Тільки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такої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умови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надати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потрібну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підтримку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виникають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труднощі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надзвичайно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важливо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негайно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встановити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гарний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зв'язок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іншими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основними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опікунами.Іноді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проблеми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батьків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можуть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бути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тісно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взаємо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пов'язані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Надзвичайні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обставини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часто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руйнують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сімейні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стосунки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можуть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позбутися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батьків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основних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опікунів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частіше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позбавляються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уваги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своїх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батьків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бувають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настільки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поглинені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турботою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виживання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власними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проблемами,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можуть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приділяти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маленьким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дітям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увагу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якої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вони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потребують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Для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багатьох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вимушених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переселенців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ізоляція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відсутність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підтримки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є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важливими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факторами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ризику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біженці-діти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відчувають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труднощі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школі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важливо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перевірити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чи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вони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їхні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родини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підтримку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боку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місцевого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населення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чи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відвідують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позашкільні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гуртки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чи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мають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доступ на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ігрові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майданчики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Будь-яка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викликає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тривогу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повининна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спостерігатися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протягом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деякого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періоду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часу. Педагогам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слід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уникати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робити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поспішні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висновки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наклеювати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готовий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ярлик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Вони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повинн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іспробувати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з'ясувати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біографію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відомості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те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якої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вона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вийшла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також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причини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її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поведінки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0D47C1" w:rsidRDefault="00565D04" w:rsidP="00565D04">
      <w:pPr>
        <w:pStyle w:val="a3"/>
        <w:ind w:firstLine="113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Прихід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нову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школу часом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викликає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страх у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багатьох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Є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школи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наприклад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великі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галасливі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можуть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них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почувати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себе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втраченими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особливо коли у них мало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друзів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Хоча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під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час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уроків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дитина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абияк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справлятися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труднощами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на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перервах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вона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почувати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себе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зовсім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нестерпно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 Тому рекомендовано</w:t>
      </w:r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щоб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школах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були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безпечні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місця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наприклад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кімната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яке-небудь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тихе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місце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де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можуть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посидіти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якщо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їм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хочеться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брати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участь в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іграх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>майданчиках</w:t>
      </w:r>
      <w:proofErr w:type="spellEnd"/>
      <w:r w:rsidRPr="000D47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474870" w:rsidRDefault="00565D04" w:rsidP="00474870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сімей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біженців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вимушених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переселенців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відчувають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проблеми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різноманітного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характеру: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побутові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матеріальні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психолого-педагогічні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призводить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різних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форм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психосоціальної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педагогічної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дезадаптації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Багато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сімей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мігрантів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демонструють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задовільне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ставлення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слабку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ініціативність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відхилення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особистісного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(занижена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самооцінка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підвищена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тривожність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знижене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самопочуття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активність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настрій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мають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місце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прояви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агресивності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порушення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поведінки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474870" w:rsidRDefault="00565D04" w:rsidP="00474870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Дітям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котрі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пережили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психологічну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травму,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досить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важко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зрозуміти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сталося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ними.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Це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пов'язано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насамперед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віковими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особливостями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їм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бракує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соціальної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фізіологічної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психологічної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зрілості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Дитина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не в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змозі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повністю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усвідомити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зміст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74870">
        <w:rPr>
          <w:rFonts w:ascii="Times New Roman" w:hAnsi="Times New Roman"/>
          <w:sz w:val="28"/>
          <w:szCs w:val="28"/>
          <w:lang w:val="ru-RU" w:eastAsia="ru-RU"/>
        </w:rPr>
        <w:t>того,</w:t>
      </w:r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відбувається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вона просто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запам'ятовує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саму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ситуацію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свої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переживання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в ту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мить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(в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пам'ять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врізається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вереск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гальм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свист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падаючого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снаряда, гул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вертольотів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звуки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ударів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вибуху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жар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вогню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т. д.).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Інтенсивність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переживань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може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бути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занадто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сильною для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дитини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вона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стає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дуже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вразливою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252657" w:rsidRDefault="00565D04" w:rsidP="00252657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Травмовані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діти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висловлюють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свої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пов'язані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пережитим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почуття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поведінку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Так, 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дошкільного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віку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4 до 7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відзначається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прагнення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74870">
        <w:rPr>
          <w:rFonts w:ascii="Times New Roman" w:hAnsi="Times New Roman"/>
          <w:sz w:val="28"/>
          <w:szCs w:val="28"/>
          <w:lang w:val="ru-RU" w:eastAsia="ru-RU"/>
        </w:rPr>
        <w:t>до</w:t>
      </w:r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одноманітної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гри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використанням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предметів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мають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відношення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психотравми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252657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Спектр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посттравматичних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симптомів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включає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в себе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зміни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фізіологічному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емоційному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когнітивному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поведінковому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рівнях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До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загальних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посттравматичних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симптомів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характерних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дитячого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віку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відносяться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252657" w:rsidRDefault="00252657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фізіологічномурівні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Порушення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сну,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часті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пробудження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під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час сну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внаслідок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кошмарів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2.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Багато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скаржаться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болі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животі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головні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болі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мають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фізичних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причин.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Часте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сечовипускання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Розлад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стільця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Тремтіння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посмикування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Соматизація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- стан,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пов'язаний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рецидивуючими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соматичними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скаргами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тривалістю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кілька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252657" w:rsidRDefault="00252657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емоційному</w:t>
      </w:r>
      <w:proofErr w:type="spellEnd"/>
      <w:r w:rsidR="00252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рівні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565D04" w:rsidRPr="00474870" w:rsidRDefault="00252657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</w:t>
      </w:r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агальна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найперша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реакція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пережитий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стресс, страх,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тривогу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. З часом у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можуть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розвиватися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специфічні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фобії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розлад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тривожної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розлуки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порушення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характеризується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вираженою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тривогою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внаслідок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відділення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дитини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звичної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157E">
        <w:rPr>
          <w:rFonts w:ascii="Times New Roman" w:hAnsi="Times New Roman"/>
          <w:sz w:val="28"/>
          <w:szCs w:val="28"/>
          <w:lang w:val="ru-RU" w:eastAsia="ru-RU"/>
        </w:rPr>
        <w:t>турботи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="0025157E">
        <w:rPr>
          <w:rFonts w:ascii="Times New Roman" w:hAnsi="Times New Roman"/>
          <w:sz w:val="28"/>
          <w:szCs w:val="28"/>
          <w:lang w:val="ru-RU" w:eastAsia="ru-RU"/>
        </w:rPr>
        <w:t>нього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, страх </w:t>
      </w:r>
      <w:proofErr w:type="spellStart"/>
      <w:r w:rsidR="0025157E">
        <w:rPr>
          <w:rFonts w:ascii="Times New Roman" w:hAnsi="Times New Roman"/>
          <w:sz w:val="28"/>
          <w:szCs w:val="28"/>
          <w:lang w:val="ru-RU" w:eastAsia="ru-RU"/>
        </w:rPr>
        <w:t>засипати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25157E">
        <w:rPr>
          <w:rFonts w:ascii="Times New Roman" w:hAnsi="Times New Roman"/>
          <w:sz w:val="28"/>
          <w:szCs w:val="28"/>
          <w:lang w:val="ru-RU" w:eastAsia="ru-RU"/>
        </w:rPr>
        <w:t>темряві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одному. </w:t>
      </w:r>
    </w:p>
    <w:p w:rsidR="00565D04" w:rsidRPr="00474870" w:rsidRDefault="0025157E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Деякі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діти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часто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відчувають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почуття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провини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за те,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трапилося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, у них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формується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уявлення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про те,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погані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речі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трапляються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поганими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дітьми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вони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сприймають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хвилювання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страхи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батьків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 як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викликані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власною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поведінкою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25157E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Психотравмовані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діти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стають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більш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>дратівливими</w:t>
      </w:r>
      <w:proofErr w:type="spellEnd"/>
      <w:r w:rsidR="00565D04"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Розвивається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депресія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Діти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стають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плаксивими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25157E" w:rsidRDefault="0025157E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когнітивному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рівні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1.У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травмованих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погіршується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концентрація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уваги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>, вони</w:t>
      </w:r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стають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неуважними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Порушується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пам'ять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діти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стають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забудькуватими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часто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не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можуть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пригадати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важливу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персональну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інформацію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зазвичай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травматичного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або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стресового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характеру.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Диссоціативна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фуга.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Характеризується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нездатністю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згадати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минуле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безладом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плутаниною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поєднанні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раптовим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несподіваним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втікання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дому.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4. 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травмованих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часто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з'являються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думки про смерть. </w:t>
      </w:r>
    </w:p>
    <w:p w:rsidR="0025157E" w:rsidRDefault="0025157E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поведінковому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рівні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1.У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травмованих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157E">
        <w:rPr>
          <w:rFonts w:ascii="Times New Roman" w:hAnsi="Times New Roman"/>
          <w:sz w:val="28"/>
          <w:szCs w:val="28"/>
          <w:lang w:val="ru-RU" w:eastAsia="ru-RU"/>
        </w:rPr>
        <w:t>можлива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5157E">
        <w:rPr>
          <w:rFonts w:ascii="Times New Roman" w:hAnsi="Times New Roman"/>
          <w:sz w:val="28"/>
          <w:szCs w:val="28"/>
          <w:lang w:val="ru-RU" w:eastAsia="ru-RU"/>
        </w:rPr>
        <w:t>різка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зміна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поведінки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: вони не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хочуть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розлучатися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навіть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ненадовго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деякі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можуть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в прямому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сенсі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слова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чіплятися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батьків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мати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потребу в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їх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постійній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присутності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фізичному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контакті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ними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заспокоєнні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Багато</w:t>
      </w:r>
      <w:proofErr w:type="spellEnd"/>
      <w:r w:rsidR="002515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часами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повертаються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поведінки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властивомумолодшомувіку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Деякімочаться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ліжко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втрачаютьнавичкиохайності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смокчутьпальціабовзагаліповодяться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як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малюки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Травмованідітистаютьбільшвпертими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гнівними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агресивними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Їхповедінкахарактеризуєтьсяворожістю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конфліктністю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відношенню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інших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4. 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травмованихдітейзазвичайвідзначаєтьсяшироке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коло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проявів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страхового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або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избегающего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поведінки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- таких, як страхи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виходити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дому,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залишатися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одному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або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 бути в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замкненомупросторі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5D04" w:rsidRPr="00474870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5. Розладреактивноїприхильностіхарактеризуєтьсяпомітнимпорушеннямрозвиткусоціальнихнавичок до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п'ятирічноговіку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 xml:space="preserve">. У </w:t>
      </w:r>
      <w:proofErr w:type="spellStart"/>
      <w:r w:rsidRPr="00474870">
        <w:rPr>
          <w:rFonts w:ascii="Times New Roman" w:hAnsi="Times New Roman"/>
          <w:sz w:val="28"/>
          <w:szCs w:val="28"/>
          <w:lang w:val="ru-RU" w:eastAsia="ru-RU"/>
        </w:rPr>
        <w:t>важкихвипадкахцісимптомиможутьтриватипротягомдекількохмісяців</w:t>
      </w:r>
      <w:proofErr w:type="spellEnd"/>
      <w:r w:rsidRPr="0047487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5D04" w:rsidRDefault="00565D04" w:rsidP="0047487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870" w:rsidRPr="00474870" w:rsidRDefault="00474870" w:rsidP="0047487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74870" w:rsidRPr="00474870" w:rsidSect="00E3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65D04"/>
    <w:rsid w:val="0025157E"/>
    <w:rsid w:val="00252657"/>
    <w:rsid w:val="00474870"/>
    <w:rsid w:val="00565D04"/>
    <w:rsid w:val="005E4E4C"/>
    <w:rsid w:val="00714DCF"/>
    <w:rsid w:val="00C5263E"/>
    <w:rsid w:val="00DB0FB4"/>
    <w:rsid w:val="00E31006"/>
    <w:rsid w:val="00EB643B"/>
    <w:rsid w:val="00F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0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2015-08-18T08:41:00Z</dcterms:created>
  <dcterms:modified xsi:type="dcterms:W3CDTF">2015-08-18T08:41:00Z</dcterms:modified>
</cp:coreProperties>
</file>